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C308B" w14:textId="4111AF93" w:rsidR="009B3569" w:rsidRPr="00277861" w:rsidRDefault="009B3569" w:rsidP="009B3569">
      <w:pPr>
        <w:spacing w:line="360" w:lineRule="auto"/>
        <w:jc w:val="center"/>
        <w:rPr>
          <w:rFonts w:ascii="Arial" w:hAnsi="Arial" w:cs="Arial"/>
          <w:b/>
          <w:bCs/>
        </w:rPr>
      </w:pPr>
      <w:r w:rsidRPr="00277861">
        <w:rPr>
          <w:rFonts w:ascii="Arial" w:hAnsi="Arial" w:cs="Arial"/>
          <w:b/>
          <w:bCs/>
        </w:rPr>
        <w:t>EDITAL DE PATROCÍNIO Nº 01/2025</w:t>
      </w:r>
      <w:r w:rsidRPr="00277861">
        <w:rPr>
          <w:rFonts w:ascii="Arial" w:hAnsi="Arial" w:cs="Arial"/>
        </w:rPr>
        <w:br/>
      </w:r>
      <w:r w:rsidRPr="00277861">
        <w:rPr>
          <w:rFonts w:ascii="Arial" w:hAnsi="Arial" w:cs="Arial"/>
          <w:b/>
          <w:bCs/>
        </w:rPr>
        <w:t>PROCEDIMENTO AUXILIAR - CREDENCIAMENTO Nº 01/2025</w:t>
      </w:r>
    </w:p>
    <w:p w14:paraId="067F31F8" w14:textId="77777777" w:rsidR="009B3569" w:rsidRPr="00277861" w:rsidRDefault="009B3569" w:rsidP="009B3569">
      <w:pPr>
        <w:spacing w:line="360" w:lineRule="auto"/>
        <w:jc w:val="center"/>
        <w:rPr>
          <w:rFonts w:ascii="Arial" w:hAnsi="Arial" w:cs="Arial"/>
        </w:rPr>
      </w:pPr>
    </w:p>
    <w:p w14:paraId="58ACB908" w14:textId="77777777" w:rsidR="009B3569" w:rsidRPr="00277861" w:rsidRDefault="009B3569" w:rsidP="009B3569">
      <w:pPr>
        <w:spacing w:line="360" w:lineRule="auto"/>
        <w:jc w:val="both"/>
        <w:rPr>
          <w:rFonts w:ascii="Arial" w:hAnsi="Arial" w:cs="Arial"/>
        </w:rPr>
      </w:pPr>
      <w:r w:rsidRPr="00277861">
        <w:rPr>
          <w:rFonts w:ascii="Arial" w:hAnsi="Arial" w:cs="Arial"/>
        </w:rPr>
        <w:t>O Município de Mutum, estado de Minas Gerais, inscrito no Cadastro Nacional de Pessoas Jurídicas – CNPJ sob o nº 18.348.086/0001-03, com sede administrativa na Praça Benedito Valadares, 178 – Centro, através da Secretaria Municipal de Turismo, torna público a abertura do Procedimento Auxiliar de Credenciamento em epígrafe, adotando – se como:</w:t>
      </w:r>
    </w:p>
    <w:p w14:paraId="75433BC0" w14:textId="77777777" w:rsidR="009B3569" w:rsidRPr="00277861" w:rsidRDefault="009B3569" w:rsidP="009B3569">
      <w:pPr>
        <w:spacing w:line="360" w:lineRule="auto"/>
        <w:jc w:val="both"/>
        <w:rPr>
          <w:rFonts w:ascii="Arial" w:hAnsi="Arial" w:cs="Arial"/>
        </w:rPr>
      </w:pPr>
      <w:r w:rsidRPr="00277861">
        <w:rPr>
          <w:rFonts w:ascii="Arial" w:hAnsi="Arial" w:cs="Arial"/>
          <w:b/>
          <w:bCs/>
        </w:rPr>
        <w:t>FUNDAMENTAÇÃO LEGAL:</w:t>
      </w:r>
      <w:r w:rsidRPr="00277861">
        <w:rPr>
          <w:rFonts w:ascii="Arial" w:hAnsi="Arial" w:cs="Arial"/>
        </w:rPr>
        <w:t xml:space="preserve"> Com fundamento no art. 79, I da Lei Federal nº 14.133/2021 e demais condições fixadas neste instrumento.</w:t>
      </w:r>
    </w:p>
    <w:p w14:paraId="2F581868" w14:textId="77777777" w:rsidR="009B3569" w:rsidRPr="00277861" w:rsidRDefault="009B3569" w:rsidP="009B3569">
      <w:pPr>
        <w:spacing w:line="360" w:lineRule="auto"/>
        <w:jc w:val="both"/>
        <w:rPr>
          <w:rFonts w:ascii="Arial" w:hAnsi="Arial" w:cs="Arial"/>
        </w:rPr>
      </w:pPr>
      <w:r w:rsidRPr="00277861">
        <w:rPr>
          <w:rFonts w:ascii="Arial" w:hAnsi="Arial" w:cs="Arial"/>
          <w:b/>
          <w:bCs/>
        </w:rPr>
        <w:t>PROCEDIMENTO AUXILIAR - SISTEMA DE CREDENCIAMENTO:</w:t>
      </w:r>
      <w:r w:rsidRPr="00277861">
        <w:rPr>
          <w:rFonts w:ascii="Arial" w:hAnsi="Arial" w:cs="Arial"/>
        </w:rPr>
        <w:t xml:space="preserve"> Sim</w:t>
      </w:r>
    </w:p>
    <w:p w14:paraId="61AD17BC" w14:textId="77777777" w:rsidR="009B3569" w:rsidRPr="00277861" w:rsidRDefault="009B3569" w:rsidP="009B3569">
      <w:pPr>
        <w:spacing w:line="360" w:lineRule="auto"/>
        <w:jc w:val="both"/>
        <w:rPr>
          <w:rFonts w:ascii="Arial" w:hAnsi="Arial" w:cs="Arial"/>
        </w:rPr>
      </w:pPr>
      <w:r w:rsidRPr="00277861">
        <w:rPr>
          <w:rFonts w:ascii="Arial" w:hAnsi="Arial" w:cs="Arial"/>
        </w:rPr>
        <w:t xml:space="preserve">O presente Credenciamento estará disponível no site: </w:t>
      </w:r>
      <w:r w:rsidRPr="00277861">
        <w:rPr>
          <w:rFonts w:ascii="Arial" w:hAnsi="Arial" w:cs="Arial"/>
          <w:b/>
          <w:bCs/>
        </w:rPr>
        <w:t>www.mutum.mg.gov.br –</w:t>
      </w:r>
      <w:r w:rsidRPr="00277861">
        <w:rPr>
          <w:rFonts w:ascii="Arial" w:hAnsi="Arial" w:cs="Arial"/>
        </w:rPr>
        <w:t xml:space="preserve">, esclarecimentos e dúvidas deverão ser direcionados ao e-mail: </w:t>
      </w:r>
      <w:hyperlink r:id="rId6" w:history="1">
        <w:r w:rsidRPr="00277861">
          <w:rPr>
            <w:rStyle w:val="Hyperlink"/>
            <w:rFonts w:ascii="Arial" w:hAnsi="Arial" w:cs="Arial"/>
          </w:rPr>
          <w:t>cultura@mutum.mg.gov.br</w:t>
        </w:r>
      </w:hyperlink>
      <w:r w:rsidRPr="00277861">
        <w:rPr>
          <w:rFonts w:ascii="Arial" w:hAnsi="Arial" w:cs="Arial"/>
        </w:rPr>
        <w:t xml:space="preserve"> e/ou na Secretaria Municipal de Turismo, situada na Praça Benedito Valadares nº 178, 3º andar – centro de Mutum - Telefone: (33) 33 99979-3497 de 2ª a 6ª feiras, no horário 13:00h às 17:00h.</w:t>
      </w:r>
    </w:p>
    <w:p w14:paraId="48746BDA" w14:textId="77777777" w:rsidR="009B3569" w:rsidRPr="00277861" w:rsidRDefault="009B3569" w:rsidP="009B3569">
      <w:pPr>
        <w:spacing w:line="360" w:lineRule="auto"/>
        <w:jc w:val="both"/>
        <w:rPr>
          <w:rFonts w:ascii="Arial" w:hAnsi="Arial" w:cs="Arial"/>
        </w:rPr>
      </w:pPr>
      <w:r w:rsidRPr="00277861">
        <w:rPr>
          <w:rFonts w:ascii="Arial" w:hAnsi="Arial" w:cs="Arial"/>
          <w:b/>
          <w:bCs/>
        </w:rPr>
        <w:t>PERÍODO DA PUBLICIDADE E DAS CONDIÇÕES DE PARTICIPAÇÃO:</w:t>
      </w:r>
    </w:p>
    <w:p w14:paraId="355A5AE5" w14:textId="77777777" w:rsidR="009B3569" w:rsidRPr="00277861" w:rsidRDefault="009B3569" w:rsidP="009B3569">
      <w:pPr>
        <w:spacing w:line="360" w:lineRule="auto"/>
        <w:jc w:val="both"/>
        <w:rPr>
          <w:rFonts w:ascii="Arial" w:hAnsi="Arial" w:cs="Arial"/>
        </w:rPr>
      </w:pPr>
      <w:r w:rsidRPr="00277861">
        <w:rPr>
          <w:rFonts w:ascii="Arial" w:hAnsi="Arial" w:cs="Arial"/>
        </w:rPr>
        <w:t>Do período da Publicidade:</w:t>
      </w:r>
    </w:p>
    <w:tbl>
      <w:tblPr>
        <w:tblStyle w:val="Tabelacomgrade"/>
        <w:tblW w:w="0" w:type="auto"/>
        <w:tblLook w:val="04A0" w:firstRow="1" w:lastRow="0" w:firstColumn="1" w:lastColumn="0" w:noHBand="0" w:noVBand="1"/>
      </w:tblPr>
      <w:tblGrid>
        <w:gridCol w:w="1228"/>
        <w:gridCol w:w="5382"/>
        <w:gridCol w:w="1884"/>
      </w:tblGrid>
      <w:tr w:rsidR="009B3569" w:rsidRPr="00277861" w14:paraId="4258F607" w14:textId="77777777" w:rsidTr="0016382A">
        <w:tc>
          <w:tcPr>
            <w:tcW w:w="1271" w:type="dxa"/>
            <w:hideMark/>
          </w:tcPr>
          <w:p w14:paraId="665DCEB8" w14:textId="77777777" w:rsidR="009B3569" w:rsidRPr="00277861" w:rsidRDefault="009B3569" w:rsidP="0016382A">
            <w:pPr>
              <w:spacing w:after="160" w:line="360" w:lineRule="auto"/>
              <w:jc w:val="both"/>
              <w:rPr>
                <w:rFonts w:ascii="Arial" w:hAnsi="Arial" w:cs="Arial"/>
                <w:b/>
                <w:bCs/>
              </w:rPr>
            </w:pPr>
            <w:r w:rsidRPr="00277861">
              <w:rPr>
                <w:rFonts w:ascii="Arial" w:hAnsi="Arial" w:cs="Arial"/>
                <w:b/>
                <w:bCs/>
              </w:rPr>
              <w:t>ETAPA</w:t>
            </w:r>
          </w:p>
        </w:tc>
        <w:tc>
          <w:tcPr>
            <w:tcW w:w="6062" w:type="dxa"/>
            <w:hideMark/>
          </w:tcPr>
          <w:p w14:paraId="37D04648" w14:textId="77777777" w:rsidR="009B3569" w:rsidRPr="00277861" w:rsidRDefault="009B3569" w:rsidP="0016382A">
            <w:pPr>
              <w:spacing w:after="160" w:line="360" w:lineRule="auto"/>
              <w:jc w:val="both"/>
              <w:rPr>
                <w:rFonts w:ascii="Arial" w:hAnsi="Arial" w:cs="Arial"/>
                <w:b/>
                <w:bCs/>
              </w:rPr>
            </w:pPr>
            <w:r w:rsidRPr="00277861">
              <w:rPr>
                <w:rFonts w:ascii="Arial" w:hAnsi="Arial" w:cs="Arial"/>
                <w:b/>
                <w:bCs/>
              </w:rPr>
              <w:t>DESCRIÇÃO</w:t>
            </w:r>
          </w:p>
        </w:tc>
        <w:tc>
          <w:tcPr>
            <w:tcW w:w="0" w:type="auto"/>
            <w:hideMark/>
          </w:tcPr>
          <w:p w14:paraId="4C24FF0A" w14:textId="77777777" w:rsidR="009B3569" w:rsidRPr="00277861" w:rsidRDefault="009B3569" w:rsidP="0016382A">
            <w:pPr>
              <w:spacing w:after="160" w:line="360" w:lineRule="auto"/>
              <w:jc w:val="both"/>
              <w:rPr>
                <w:rFonts w:ascii="Arial" w:hAnsi="Arial" w:cs="Arial"/>
                <w:b/>
                <w:bCs/>
              </w:rPr>
            </w:pPr>
            <w:r w:rsidRPr="00277861">
              <w:rPr>
                <w:rFonts w:ascii="Arial" w:hAnsi="Arial" w:cs="Arial"/>
                <w:b/>
                <w:bCs/>
              </w:rPr>
              <w:t>PERÍODO</w:t>
            </w:r>
          </w:p>
        </w:tc>
      </w:tr>
      <w:tr w:rsidR="009B3569" w:rsidRPr="00277861" w14:paraId="0226C2C1" w14:textId="77777777" w:rsidTr="0016382A">
        <w:tc>
          <w:tcPr>
            <w:tcW w:w="1271" w:type="dxa"/>
            <w:hideMark/>
          </w:tcPr>
          <w:p w14:paraId="69E34AC0" w14:textId="77777777" w:rsidR="009B3569" w:rsidRPr="00277861" w:rsidRDefault="009B3569" w:rsidP="0016382A">
            <w:pPr>
              <w:spacing w:after="160" w:line="360" w:lineRule="auto"/>
              <w:jc w:val="both"/>
              <w:rPr>
                <w:rFonts w:ascii="Arial" w:hAnsi="Arial" w:cs="Arial"/>
              </w:rPr>
            </w:pPr>
            <w:r w:rsidRPr="00277861">
              <w:rPr>
                <w:rFonts w:ascii="Arial" w:hAnsi="Arial" w:cs="Arial"/>
              </w:rPr>
              <w:t>Etapa 1</w:t>
            </w:r>
          </w:p>
        </w:tc>
        <w:tc>
          <w:tcPr>
            <w:tcW w:w="6062" w:type="dxa"/>
            <w:hideMark/>
          </w:tcPr>
          <w:p w14:paraId="4FB78A48" w14:textId="77777777" w:rsidR="009B3569" w:rsidRPr="00277861" w:rsidRDefault="009B3569" w:rsidP="0016382A">
            <w:pPr>
              <w:spacing w:after="160" w:line="360" w:lineRule="auto"/>
              <w:jc w:val="both"/>
              <w:rPr>
                <w:rFonts w:ascii="Arial" w:hAnsi="Arial" w:cs="Arial"/>
              </w:rPr>
            </w:pPr>
            <w:r w:rsidRPr="00277861">
              <w:rPr>
                <w:rFonts w:ascii="Arial" w:hAnsi="Arial" w:cs="Arial"/>
              </w:rPr>
              <w:t>Inscrição - envio de documentos (Presencial);</w:t>
            </w:r>
          </w:p>
        </w:tc>
        <w:tc>
          <w:tcPr>
            <w:tcW w:w="0" w:type="auto"/>
            <w:hideMark/>
          </w:tcPr>
          <w:p w14:paraId="4F40C086" w14:textId="0E1138B0" w:rsidR="009B3569" w:rsidRPr="00277861" w:rsidRDefault="00CE0546" w:rsidP="0016382A">
            <w:pPr>
              <w:spacing w:after="160" w:line="360" w:lineRule="auto"/>
              <w:jc w:val="both"/>
              <w:rPr>
                <w:rFonts w:ascii="Arial" w:hAnsi="Arial" w:cs="Arial"/>
              </w:rPr>
            </w:pPr>
            <w:r>
              <w:rPr>
                <w:rFonts w:ascii="Arial" w:hAnsi="Arial" w:cs="Arial"/>
              </w:rPr>
              <w:t>17,</w:t>
            </w:r>
            <w:r w:rsidR="009B3569" w:rsidRPr="00277861">
              <w:rPr>
                <w:rFonts w:ascii="Arial" w:hAnsi="Arial" w:cs="Arial"/>
              </w:rPr>
              <w:t xml:space="preserve"> 18</w:t>
            </w:r>
            <w:r>
              <w:rPr>
                <w:rFonts w:ascii="Arial" w:hAnsi="Arial" w:cs="Arial"/>
              </w:rPr>
              <w:t xml:space="preserve"> e 19</w:t>
            </w:r>
            <w:r w:rsidR="009B3569" w:rsidRPr="00277861">
              <w:rPr>
                <w:rFonts w:ascii="Arial" w:hAnsi="Arial" w:cs="Arial"/>
              </w:rPr>
              <w:t xml:space="preserve"> de dezembro/2025</w:t>
            </w:r>
          </w:p>
        </w:tc>
      </w:tr>
      <w:tr w:rsidR="009B3569" w:rsidRPr="00277861" w14:paraId="7E55EA34" w14:textId="77777777" w:rsidTr="0016382A">
        <w:tc>
          <w:tcPr>
            <w:tcW w:w="1271" w:type="dxa"/>
            <w:hideMark/>
          </w:tcPr>
          <w:p w14:paraId="240A1313" w14:textId="77777777" w:rsidR="009B3569" w:rsidRPr="00277861" w:rsidRDefault="009B3569" w:rsidP="0016382A">
            <w:pPr>
              <w:spacing w:after="160" w:line="360" w:lineRule="auto"/>
              <w:jc w:val="both"/>
              <w:rPr>
                <w:rFonts w:ascii="Arial" w:hAnsi="Arial" w:cs="Arial"/>
              </w:rPr>
            </w:pPr>
            <w:r w:rsidRPr="00277861">
              <w:rPr>
                <w:rFonts w:ascii="Arial" w:hAnsi="Arial" w:cs="Arial"/>
              </w:rPr>
              <w:t>Etapa 2</w:t>
            </w:r>
          </w:p>
        </w:tc>
        <w:tc>
          <w:tcPr>
            <w:tcW w:w="6062" w:type="dxa"/>
            <w:hideMark/>
          </w:tcPr>
          <w:p w14:paraId="318A72C8" w14:textId="77777777" w:rsidR="009B3569" w:rsidRPr="00277861" w:rsidRDefault="009B3569" w:rsidP="0016382A">
            <w:pPr>
              <w:spacing w:after="160" w:line="360" w:lineRule="auto"/>
              <w:jc w:val="both"/>
              <w:rPr>
                <w:rFonts w:ascii="Arial" w:hAnsi="Arial" w:cs="Arial"/>
              </w:rPr>
            </w:pPr>
            <w:r w:rsidRPr="00277861">
              <w:rPr>
                <w:rFonts w:ascii="Arial" w:hAnsi="Arial" w:cs="Arial"/>
              </w:rPr>
              <w:t>Divulgação dos Selecionados e Pagamento do DAM (Documento de Arrecadação Municipal);</w:t>
            </w:r>
          </w:p>
        </w:tc>
        <w:tc>
          <w:tcPr>
            <w:tcW w:w="0" w:type="auto"/>
            <w:hideMark/>
          </w:tcPr>
          <w:p w14:paraId="276239F3" w14:textId="4DEF5F56" w:rsidR="009B3569" w:rsidRPr="00277861" w:rsidRDefault="00CE0546" w:rsidP="0016382A">
            <w:pPr>
              <w:spacing w:after="160" w:line="360" w:lineRule="auto"/>
              <w:jc w:val="both"/>
              <w:rPr>
                <w:rFonts w:ascii="Arial" w:hAnsi="Arial" w:cs="Arial"/>
              </w:rPr>
            </w:pPr>
            <w:r>
              <w:rPr>
                <w:rFonts w:ascii="Arial" w:hAnsi="Arial" w:cs="Arial"/>
              </w:rPr>
              <w:t>23</w:t>
            </w:r>
            <w:r w:rsidR="009B3569" w:rsidRPr="00277861">
              <w:rPr>
                <w:rFonts w:ascii="Arial" w:hAnsi="Arial" w:cs="Arial"/>
              </w:rPr>
              <w:t xml:space="preserve"> de dezembro</w:t>
            </w:r>
          </w:p>
        </w:tc>
      </w:tr>
      <w:tr w:rsidR="009B3569" w:rsidRPr="00277861" w14:paraId="25BEC1A7" w14:textId="77777777" w:rsidTr="0016382A">
        <w:tc>
          <w:tcPr>
            <w:tcW w:w="1271" w:type="dxa"/>
            <w:hideMark/>
          </w:tcPr>
          <w:p w14:paraId="4106BF4E" w14:textId="77777777" w:rsidR="009B3569" w:rsidRPr="00277861" w:rsidRDefault="009B3569" w:rsidP="0016382A">
            <w:pPr>
              <w:spacing w:after="160" w:line="360" w:lineRule="auto"/>
              <w:jc w:val="both"/>
              <w:rPr>
                <w:rFonts w:ascii="Arial" w:hAnsi="Arial" w:cs="Arial"/>
              </w:rPr>
            </w:pPr>
            <w:r w:rsidRPr="00277861">
              <w:rPr>
                <w:rFonts w:ascii="Arial" w:hAnsi="Arial" w:cs="Arial"/>
              </w:rPr>
              <w:t>Etapa 3</w:t>
            </w:r>
          </w:p>
        </w:tc>
        <w:tc>
          <w:tcPr>
            <w:tcW w:w="6062" w:type="dxa"/>
            <w:hideMark/>
          </w:tcPr>
          <w:p w14:paraId="3AE5FB43" w14:textId="77777777" w:rsidR="009B3569" w:rsidRPr="00277861" w:rsidRDefault="009B3569" w:rsidP="0016382A">
            <w:pPr>
              <w:spacing w:after="160" w:line="360" w:lineRule="auto"/>
              <w:jc w:val="both"/>
              <w:rPr>
                <w:rFonts w:ascii="Arial" w:hAnsi="Arial" w:cs="Arial"/>
              </w:rPr>
            </w:pPr>
            <w:r w:rsidRPr="00277861">
              <w:rPr>
                <w:rFonts w:ascii="Arial" w:hAnsi="Arial" w:cs="Arial"/>
              </w:rPr>
              <w:t>Assinatura do Termo de Patrocínio (TURISMO);</w:t>
            </w:r>
          </w:p>
        </w:tc>
        <w:tc>
          <w:tcPr>
            <w:tcW w:w="0" w:type="auto"/>
            <w:hideMark/>
          </w:tcPr>
          <w:p w14:paraId="23E510B5" w14:textId="110AB19D" w:rsidR="009B3569" w:rsidRPr="00277861" w:rsidRDefault="00CE0546" w:rsidP="0016382A">
            <w:pPr>
              <w:spacing w:after="160" w:line="360" w:lineRule="auto"/>
              <w:jc w:val="both"/>
              <w:rPr>
                <w:rFonts w:ascii="Arial" w:hAnsi="Arial" w:cs="Arial"/>
              </w:rPr>
            </w:pPr>
            <w:r>
              <w:rPr>
                <w:rFonts w:ascii="Arial" w:hAnsi="Arial" w:cs="Arial"/>
              </w:rPr>
              <w:t>23</w:t>
            </w:r>
            <w:r w:rsidR="009B3569" w:rsidRPr="00277861">
              <w:rPr>
                <w:rFonts w:ascii="Arial" w:hAnsi="Arial" w:cs="Arial"/>
              </w:rPr>
              <w:t xml:space="preserve"> de dezembro</w:t>
            </w:r>
          </w:p>
        </w:tc>
      </w:tr>
      <w:tr w:rsidR="009B3569" w:rsidRPr="00277861" w14:paraId="3499DEAE" w14:textId="77777777" w:rsidTr="0016382A">
        <w:tc>
          <w:tcPr>
            <w:tcW w:w="1271" w:type="dxa"/>
            <w:hideMark/>
          </w:tcPr>
          <w:p w14:paraId="2217EB9A" w14:textId="77777777" w:rsidR="009B3569" w:rsidRPr="00277861" w:rsidRDefault="009B3569" w:rsidP="0016382A">
            <w:pPr>
              <w:spacing w:after="160" w:line="360" w:lineRule="auto"/>
              <w:jc w:val="both"/>
              <w:rPr>
                <w:rFonts w:ascii="Arial" w:hAnsi="Arial" w:cs="Arial"/>
              </w:rPr>
            </w:pPr>
            <w:r w:rsidRPr="00277861">
              <w:rPr>
                <w:rFonts w:ascii="Arial" w:hAnsi="Arial" w:cs="Arial"/>
              </w:rPr>
              <w:t>Etapa 4</w:t>
            </w:r>
          </w:p>
        </w:tc>
        <w:tc>
          <w:tcPr>
            <w:tcW w:w="6062" w:type="dxa"/>
            <w:hideMark/>
          </w:tcPr>
          <w:p w14:paraId="0AB634D0" w14:textId="77777777" w:rsidR="009B3569" w:rsidRPr="00277861" w:rsidRDefault="009B3569" w:rsidP="0016382A">
            <w:pPr>
              <w:spacing w:after="160" w:line="360" w:lineRule="auto"/>
              <w:jc w:val="both"/>
              <w:rPr>
                <w:rFonts w:ascii="Arial" w:hAnsi="Arial" w:cs="Arial"/>
              </w:rPr>
            </w:pPr>
            <w:r w:rsidRPr="00277861">
              <w:rPr>
                <w:rFonts w:ascii="Arial" w:hAnsi="Arial" w:cs="Arial"/>
              </w:rPr>
              <w:t>Entrega da credencial e Plano de Mídia e Visibilidade.</w:t>
            </w:r>
          </w:p>
        </w:tc>
        <w:tc>
          <w:tcPr>
            <w:tcW w:w="0" w:type="auto"/>
            <w:hideMark/>
          </w:tcPr>
          <w:p w14:paraId="0B14B614" w14:textId="2E7E6CAD" w:rsidR="009B3569" w:rsidRPr="00277861" w:rsidRDefault="00CE0546" w:rsidP="0016382A">
            <w:pPr>
              <w:spacing w:after="160" w:line="360" w:lineRule="auto"/>
              <w:jc w:val="both"/>
              <w:rPr>
                <w:rFonts w:ascii="Arial" w:hAnsi="Arial" w:cs="Arial"/>
              </w:rPr>
            </w:pPr>
            <w:r>
              <w:rPr>
                <w:rFonts w:ascii="Arial" w:hAnsi="Arial" w:cs="Arial"/>
              </w:rPr>
              <w:t>23</w:t>
            </w:r>
            <w:bookmarkStart w:id="0" w:name="_GoBack"/>
            <w:bookmarkEnd w:id="0"/>
            <w:r w:rsidR="009B3569" w:rsidRPr="00277861">
              <w:rPr>
                <w:rFonts w:ascii="Arial" w:hAnsi="Arial" w:cs="Arial"/>
              </w:rPr>
              <w:t xml:space="preserve"> de dezembro</w:t>
            </w:r>
          </w:p>
        </w:tc>
      </w:tr>
    </w:tbl>
    <w:p w14:paraId="0E0082A5" w14:textId="77777777" w:rsidR="009B3569" w:rsidRPr="00277861" w:rsidRDefault="009B3569" w:rsidP="009B3569">
      <w:pPr>
        <w:spacing w:line="360" w:lineRule="auto"/>
        <w:jc w:val="both"/>
        <w:rPr>
          <w:rFonts w:ascii="Arial" w:hAnsi="Arial" w:cs="Arial"/>
        </w:rPr>
      </w:pPr>
    </w:p>
    <w:p w14:paraId="44A0A7B8" w14:textId="77777777" w:rsidR="009B3569" w:rsidRPr="00277861" w:rsidRDefault="009B3569" w:rsidP="009B3569">
      <w:pPr>
        <w:spacing w:line="360" w:lineRule="auto"/>
        <w:jc w:val="both"/>
        <w:rPr>
          <w:rFonts w:ascii="Arial" w:hAnsi="Arial" w:cs="Arial"/>
        </w:rPr>
      </w:pPr>
      <w:r w:rsidRPr="00277861">
        <w:rPr>
          <w:rFonts w:ascii="Arial" w:hAnsi="Arial" w:cs="Arial"/>
          <w:b/>
          <w:bCs/>
        </w:rPr>
        <w:lastRenderedPageBreak/>
        <w:t>LOCAL DA SESSÃO PÚBLICA / Divulgação dos Selecionados:</w:t>
      </w:r>
      <w:r w:rsidRPr="00277861">
        <w:rPr>
          <w:rFonts w:ascii="Arial" w:hAnsi="Arial" w:cs="Arial"/>
        </w:rPr>
        <w:t xml:space="preserve"> Secretaria Municipal de Turismo, situada na Praça Benedito Valadares – centro de Mutum - Telefone: (33) 33 99979-3497.</w:t>
      </w:r>
    </w:p>
    <w:p w14:paraId="624F0506" w14:textId="77777777" w:rsidR="009B3569" w:rsidRPr="00277861" w:rsidRDefault="009B3569" w:rsidP="009B3569">
      <w:pPr>
        <w:spacing w:line="360" w:lineRule="auto"/>
        <w:jc w:val="both"/>
        <w:rPr>
          <w:rFonts w:ascii="Arial" w:hAnsi="Arial" w:cs="Arial"/>
        </w:rPr>
      </w:pPr>
      <w:r w:rsidRPr="00277861">
        <w:rPr>
          <w:rFonts w:ascii="Arial" w:hAnsi="Arial" w:cs="Arial"/>
          <w:b/>
          <w:bCs/>
        </w:rPr>
        <w:t>REFERÊNCIA DE TEMPO:</w:t>
      </w:r>
      <w:r w:rsidRPr="00277861">
        <w:rPr>
          <w:rFonts w:ascii="Arial" w:hAnsi="Arial" w:cs="Arial"/>
        </w:rPr>
        <w:t xml:space="preserve"> Horário de Brasília</w:t>
      </w:r>
    </w:p>
    <w:p w14:paraId="0C80A674" w14:textId="77777777" w:rsidR="009B3569" w:rsidRPr="00277861" w:rsidRDefault="009B3569" w:rsidP="009B3569">
      <w:pPr>
        <w:spacing w:line="360" w:lineRule="auto"/>
        <w:jc w:val="both"/>
        <w:rPr>
          <w:rFonts w:ascii="Arial" w:hAnsi="Arial" w:cs="Arial"/>
        </w:rPr>
      </w:pPr>
      <w:r w:rsidRPr="00277861">
        <w:rPr>
          <w:rFonts w:ascii="Arial" w:hAnsi="Arial" w:cs="Arial"/>
        </w:rPr>
        <w:t>Observações:</w:t>
      </w:r>
    </w:p>
    <w:p w14:paraId="3E7E5980" w14:textId="77777777" w:rsidR="009B3569" w:rsidRPr="00277861" w:rsidRDefault="009B3569" w:rsidP="009B3569">
      <w:pPr>
        <w:spacing w:line="360" w:lineRule="auto"/>
        <w:jc w:val="both"/>
        <w:rPr>
          <w:rFonts w:ascii="Arial" w:hAnsi="Arial" w:cs="Arial"/>
        </w:rPr>
      </w:pPr>
      <w:r w:rsidRPr="00277861">
        <w:rPr>
          <w:rFonts w:ascii="Arial" w:hAnsi="Arial" w:cs="Arial"/>
        </w:rPr>
        <w:t>O CREDENCIADO responsabiliza-se exclusiva e formalmente pelas transações efetuadas em seu nome, assume como firmes e verdadeiras pela solicitação, inclusive os atos praticados diretamente ou por seu representante, excluída a responsabilidade do órgão promotor do CREDENCIAMENTO por eventuais danos decorrentes de uso indevido das credenciais de acesso, ainda que por terceiros. É de responsabilidade do cadastrado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14:paraId="103C6788" w14:textId="77777777" w:rsidR="009B3569" w:rsidRPr="00277861" w:rsidRDefault="009B3569" w:rsidP="009B3569">
      <w:pPr>
        <w:spacing w:line="360" w:lineRule="auto"/>
        <w:jc w:val="both"/>
        <w:rPr>
          <w:rFonts w:ascii="Arial" w:hAnsi="Arial" w:cs="Arial"/>
        </w:rPr>
      </w:pPr>
      <w:r w:rsidRPr="00277861">
        <w:rPr>
          <w:rFonts w:ascii="Arial" w:hAnsi="Arial" w:cs="Arial"/>
          <w:b/>
          <w:bCs/>
        </w:rPr>
        <w:t>1-OBJETO</w:t>
      </w:r>
    </w:p>
    <w:p w14:paraId="785C92B0" w14:textId="77777777" w:rsidR="009B3569" w:rsidRPr="00277861" w:rsidRDefault="009B3569" w:rsidP="009B3569">
      <w:pPr>
        <w:spacing w:line="360" w:lineRule="auto"/>
        <w:jc w:val="both"/>
        <w:rPr>
          <w:rFonts w:ascii="Arial" w:hAnsi="Arial" w:cs="Arial"/>
        </w:rPr>
      </w:pPr>
      <w:r w:rsidRPr="00277861">
        <w:rPr>
          <w:rFonts w:ascii="Arial" w:hAnsi="Arial" w:cs="Arial"/>
        </w:rPr>
        <w:t>1.1. CREDENCIAMENTO para captação e seleção de cotas de patrocínio, na forma de apoio institucional, financeiro ou mediante fornecimento de bens e serviços, para a realização da FESTA DA VIRADA DO ANO DE 2025 PARA 2026 DA CIDADE DE MUTUM, conforme, especificações constantes no edital - Termo de Referência e outros anexos, para atender a demanda da Secretaria Municipal de Desenvolvimento Turismo, na realização da FESTA DA VIRADA DO ANO NOS DIAS 30/12/2025 e 31/12/2025.</w:t>
      </w:r>
    </w:p>
    <w:p w14:paraId="12745251" w14:textId="77777777" w:rsidR="009B3569" w:rsidRPr="00277861" w:rsidRDefault="009B3569" w:rsidP="009B3569">
      <w:pPr>
        <w:spacing w:line="360" w:lineRule="auto"/>
        <w:jc w:val="both"/>
        <w:rPr>
          <w:rFonts w:ascii="Arial" w:hAnsi="Arial" w:cs="Arial"/>
          <w:b/>
          <w:bCs/>
        </w:rPr>
      </w:pPr>
      <w:r w:rsidRPr="00277861">
        <w:rPr>
          <w:rFonts w:ascii="Arial" w:hAnsi="Arial" w:cs="Arial"/>
          <w:b/>
          <w:bCs/>
        </w:rPr>
        <w:t>1.2.</w:t>
      </w:r>
      <w:r w:rsidRPr="00277861">
        <w:rPr>
          <w:rFonts w:ascii="Arial" w:hAnsi="Arial" w:cs="Arial"/>
        </w:rPr>
        <w:t xml:space="preserve"> </w:t>
      </w:r>
      <w:r w:rsidRPr="00277861">
        <w:rPr>
          <w:rFonts w:ascii="Arial" w:hAnsi="Arial" w:cs="Arial"/>
          <w:b/>
          <w:bCs/>
        </w:rPr>
        <w:t>DAS COTAS DE PATROCÍNIO</w:t>
      </w:r>
    </w:p>
    <w:p w14:paraId="1386A1F4" w14:textId="77777777" w:rsidR="009B3569" w:rsidRPr="00277861" w:rsidRDefault="009B3569" w:rsidP="009B3569">
      <w:pPr>
        <w:spacing w:line="360" w:lineRule="auto"/>
        <w:jc w:val="both"/>
        <w:rPr>
          <w:rFonts w:ascii="Arial" w:hAnsi="Arial" w:cs="Arial"/>
          <w:b/>
          <w:bCs/>
        </w:rPr>
      </w:pPr>
      <w:r w:rsidRPr="00277861">
        <w:rPr>
          <w:rFonts w:ascii="Arial" w:hAnsi="Arial" w:cs="Arial"/>
        </w:rPr>
        <w:t>1.2.1. Este chamamento público é regido pela Lei Federal nº 14.133/2021, especialmente pelos artigos 6º, 79, 81 e 174, que tratam da contratação, patrocínios e parcerias com entes privados, bem como pela legislação municipal pertinente e demais disposições aplicáveis.</w:t>
      </w:r>
    </w:p>
    <w:tbl>
      <w:tblPr>
        <w:tblStyle w:val="Tabelacomgrade"/>
        <w:tblW w:w="0" w:type="auto"/>
        <w:tblLook w:val="04A0" w:firstRow="1" w:lastRow="0" w:firstColumn="1" w:lastColumn="0" w:noHBand="0" w:noVBand="1"/>
      </w:tblPr>
      <w:tblGrid>
        <w:gridCol w:w="1244"/>
        <w:gridCol w:w="723"/>
        <w:gridCol w:w="1496"/>
        <w:gridCol w:w="1407"/>
        <w:gridCol w:w="3624"/>
      </w:tblGrid>
      <w:tr w:rsidR="009B3569" w:rsidRPr="00277861" w14:paraId="5DD9F0F7" w14:textId="77777777" w:rsidTr="0016382A">
        <w:tc>
          <w:tcPr>
            <w:tcW w:w="0" w:type="auto"/>
            <w:hideMark/>
          </w:tcPr>
          <w:p w14:paraId="2EFFCDC8" w14:textId="77777777" w:rsidR="009B3569" w:rsidRPr="00277861" w:rsidRDefault="009B3569" w:rsidP="0016382A">
            <w:pPr>
              <w:spacing w:after="160" w:line="360" w:lineRule="auto"/>
              <w:jc w:val="both"/>
              <w:rPr>
                <w:rFonts w:ascii="Arial" w:hAnsi="Arial" w:cs="Arial"/>
                <w:b/>
                <w:bCs/>
              </w:rPr>
            </w:pPr>
            <w:r w:rsidRPr="00277861">
              <w:rPr>
                <w:rFonts w:ascii="Arial" w:hAnsi="Arial" w:cs="Arial"/>
                <w:b/>
                <w:bCs/>
              </w:rPr>
              <w:t>Cota</w:t>
            </w:r>
          </w:p>
        </w:tc>
        <w:tc>
          <w:tcPr>
            <w:tcW w:w="0" w:type="auto"/>
            <w:hideMark/>
          </w:tcPr>
          <w:p w14:paraId="268637B7" w14:textId="77777777" w:rsidR="009B3569" w:rsidRPr="00277861" w:rsidRDefault="009B3569" w:rsidP="0016382A">
            <w:pPr>
              <w:spacing w:after="160" w:line="360" w:lineRule="auto"/>
              <w:jc w:val="both"/>
              <w:rPr>
                <w:rFonts w:ascii="Arial" w:hAnsi="Arial" w:cs="Arial"/>
                <w:b/>
                <w:bCs/>
              </w:rPr>
            </w:pPr>
            <w:r w:rsidRPr="00277861">
              <w:rPr>
                <w:rFonts w:ascii="Arial" w:hAnsi="Arial" w:cs="Arial"/>
                <w:b/>
                <w:bCs/>
              </w:rPr>
              <w:t>QTD</w:t>
            </w:r>
          </w:p>
        </w:tc>
        <w:tc>
          <w:tcPr>
            <w:tcW w:w="0" w:type="auto"/>
            <w:hideMark/>
          </w:tcPr>
          <w:p w14:paraId="06143AF4" w14:textId="77777777" w:rsidR="009B3569" w:rsidRPr="00277861" w:rsidRDefault="009B3569" w:rsidP="0016382A">
            <w:pPr>
              <w:spacing w:after="160" w:line="360" w:lineRule="auto"/>
              <w:jc w:val="both"/>
              <w:rPr>
                <w:rFonts w:ascii="Arial" w:hAnsi="Arial" w:cs="Arial"/>
                <w:b/>
                <w:bCs/>
              </w:rPr>
            </w:pPr>
            <w:r w:rsidRPr="00277861">
              <w:rPr>
                <w:rFonts w:ascii="Arial" w:hAnsi="Arial" w:cs="Arial"/>
                <w:b/>
                <w:bCs/>
              </w:rPr>
              <w:t>Valor (R$)</w:t>
            </w:r>
          </w:p>
        </w:tc>
        <w:tc>
          <w:tcPr>
            <w:tcW w:w="0" w:type="auto"/>
            <w:hideMark/>
          </w:tcPr>
          <w:p w14:paraId="51266374" w14:textId="77777777" w:rsidR="009B3569" w:rsidRPr="00277861" w:rsidRDefault="009B3569" w:rsidP="0016382A">
            <w:pPr>
              <w:spacing w:after="160" w:line="360" w:lineRule="auto"/>
              <w:jc w:val="both"/>
              <w:rPr>
                <w:rFonts w:ascii="Arial" w:hAnsi="Arial" w:cs="Arial"/>
                <w:b/>
                <w:bCs/>
              </w:rPr>
            </w:pPr>
            <w:r w:rsidRPr="00277861">
              <w:rPr>
                <w:rFonts w:ascii="Arial" w:hAnsi="Arial" w:cs="Arial"/>
                <w:b/>
                <w:bCs/>
              </w:rPr>
              <w:t>Descrição</w:t>
            </w:r>
          </w:p>
        </w:tc>
        <w:tc>
          <w:tcPr>
            <w:tcW w:w="0" w:type="auto"/>
            <w:hideMark/>
          </w:tcPr>
          <w:p w14:paraId="48C2378D" w14:textId="77777777" w:rsidR="009B3569" w:rsidRPr="00277861" w:rsidRDefault="009B3569" w:rsidP="0016382A">
            <w:pPr>
              <w:spacing w:after="160" w:line="360" w:lineRule="auto"/>
              <w:jc w:val="both"/>
              <w:rPr>
                <w:rFonts w:ascii="Arial" w:hAnsi="Arial" w:cs="Arial"/>
                <w:b/>
                <w:bCs/>
              </w:rPr>
            </w:pPr>
            <w:r w:rsidRPr="00277861">
              <w:rPr>
                <w:rFonts w:ascii="Arial" w:hAnsi="Arial" w:cs="Arial"/>
                <w:b/>
                <w:bCs/>
              </w:rPr>
              <w:t>Contrapartidas</w:t>
            </w:r>
          </w:p>
        </w:tc>
      </w:tr>
      <w:tr w:rsidR="009B3569" w:rsidRPr="00277861" w14:paraId="779C1DB0" w14:textId="77777777" w:rsidTr="0016382A">
        <w:tc>
          <w:tcPr>
            <w:tcW w:w="0" w:type="auto"/>
            <w:hideMark/>
          </w:tcPr>
          <w:p w14:paraId="0CFE1E48" w14:textId="77777777" w:rsidR="009B3569" w:rsidRPr="00277861" w:rsidRDefault="009B3569" w:rsidP="0016382A">
            <w:pPr>
              <w:spacing w:after="160" w:line="360" w:lineRule="auto"/>
              <w:jc w:val="both"/>
              <w:rPr>
                <w:rFonts w:ascii="Arial" w:hAnsi="Arial" w:cs="Arial"/>
              </w:rPr>
            </w:pPr>
            <w:r w:rsidRPr="00277861">
              <w:rPr>
                <w:rFonts w:ascii="Arial" w:hAnsi="Arial" w:cs="Arial"/>
              </w:rPr>
              <w:lastRenderedPageBreak/>
              <w:t>Diamante</w:t>
            </w:r>
          </w:p>
        </w:tc>
        <w:tc>
          <w:tcPr>
            <w:tcW w:w="0" w:type="auto"/>
            <w:hideMark/>
          </w:tcPr>
          <w:p w14:paraId="0BDC6EE0" w14:textId="77777777" w:rsidR="009B3569" w:rsidRPr="00277861" w:rsidRDefault="009B3569" w:rsidP="0016382A">
            <w:pPr>
              <w:spacing w:after="160" w:line="360" w:lineRule="auto"/>
              <w:jc w:val="both"/>
              <w:rPr>
                <w:rFonts w:ascii="Arial" w:hAnsi="Arial" w:cs="Arial"/>
              </w:rPr>
            </w:pPr>
            <w:r w:rsidRPr="00277861">
              <w:rPr>
                <w:rFonts w:ascii="Arial" w:hAnsi="Arial" w:cs="Arial"/>
              </w:rPr>
              <w:t>01</w:t>
            </w:r>
          </w:p>
        </w:tc>
        <w:tc>
          <w:tcPr>
            <w:tcW w:w="0" w:type="auto"/>
            <w:hideMark/>
          </w:tcPr>
          <w:p w14:paraId="22963C20" w14:textId="77777777" w:rsidR="009B3569" w:rsidRPr="00277861" w:rsidRDefault="009B3569" w:rsidP="0016382A">
            <w:pPr>
              <w:spacing w:after="160" w:line="360" w:lineRule="auto"/>
              <w:jc w:val="both"/>
              <w:rPr>
                <w:rFonts w:ascii="Arial" w:hAnsi="Arial" w:cs="Arial"/>
              </w:rPr>
            </w:pPr>
            <w:r w:rsidRPr="00277861">
              <w:rPr>
                <w:rFonts w:ascii="Arial" w:hAnsi="Arial" w:cs="Arial"/>
              </w:rPr>
              <w:t>R$ 10.500,00</w:t>
            </w:r>
          </w:p>
          <w:p w14:paraId="788D6CAA" w14:textId="77777777" w:rsidR="009B3569" w:rsidRPr="00277861" w:rsidRDefault="009B3569" w:rsidP="0016382A">
            <w:pPr>
              <w:spacing w:after="160" w:line="360" w:lineRule="auto"/>
              <w:jc w:val="both"/>
              <w:rPr>
                <w:rFonts w:ascii="Arial" w:hAnsi="Arial" w:cs="Arial"/>
              </w:rPr>
            </w:pPr>
            <w:r w:rsidRPr="00277861">
              <w:rPr>
                <w:rFonts w:ascii="Arial" w:hAnsi="Arial" w:cs="Arial"/>
              </w:rPr>
              <w:t>(dez mil e quinhentos reais)</w:t>
            </w:r>
          </w:p>
        </w:tc>
        <w:tc>
          <w:tcPr>
            <w:tcW w:w="0" w:type="auto"/>
            <w:hideMark/>
          </w:tcPr>
          <w:p w14:paraId="648EBC2D" w14:textId="77777777" w:rsidR="009B3569" w:rsidRPr="00277861" w:rsidRDefault="009B3569" w:rsidP="0016382A">
            <w:pPr>
              <w:spacing w:after="160" w:line="360" w:lineRule="auto"/>
              <w:jc w:val="both"/>
              <w:rPr>
                <w:rFonts w:ascii="Arial" w:hAnsi="Arial" w:cs="Arial"/>
              </w:rPr>
            </w:pPr>
            <w:r w:rsidRPr="00277861">
              <w:rPr>
                <w:rFonts w:ascii="Arial" w:hAnsi="Arial" w:cs="Arial"/>
              </w:rPr>
              <w:t>Patrocínio máster</w:t>
            </w:r>
          </w:p>
        </w:tc>
        <w:tc>
          <w:tcPr>
            <w:tcW w:w="0" w:type="auto"/>
            <w:hideMark/>
          </w:tcPr>
          <w:p w14:paraId="52D60574" w14:textId="77777777" w:rsidR="009B3569" w:rsidRPr="00277861" w:rsidRDefault="009B3569" w:rsidP="0016382A">
            <w:pPr>
              <w:spacing w:after="160" w:line="360" w:lineRule="auto"/>
              <w:jc w:val="both"/>
              <w:rPr>
                <w:rFonts w:ascii="Arial" w:hAnsi="Arial" w:cs="Arial"/>
              </w:rPr>
            </w:pPr>
            <w:r w:rsidRPr="00277861">
              <w:rPr>
                <w:rFonts w:ascii="Arial" w:hAnsi="Arial" w:cs="Arial"/>
              </w:rPr>
              <w:t>• Logomarca em todo o material da empresa com propaganda da empresa patrocinadora no Palco da Festa da Virada de ano de 2025 para 2026. Todo material publicitário deverá obrigatoriamente passar pela análise e aprovação prévia da Secretaria Municipal de Turismo.</w:t>
            </w:r>
          </w:p>
        </w:tc>
      </w:tr>
    </w:tbl>
    <w:p w14:paraId="3B2BCE04" w14:textId="77777777" w:rsidR="009B3569" w:rsidRPr="00277861" w:rsidRDefault="009B3569" w:rsidP="009B3569">
      <w:pPr>
        <w:spacing w:line="360" w:lineRule="auto"/>
        <w:jc w:val="center"/>
        <w:rPr>
          <w:rFonts w:ascii="Arial" w:hAnsi="Arial" w:cs="Arial"/>
          <w:b/>
          <w:bCs/>
          <w:u w:val="single"/>
        </w:rPr>
      </w:pPr>
    </w:p>
    <w:p w14:paraId="1A8B4AA5" w14:textId="77777777" w:rsidR="009B3569" w:rsidRPr="00277861" w:rsidRDefault="009B3569" w:rsidP="009B3569">
      <w:pPr>
        <w:spacing w:line="360" w:lineRule="auto"/>
        <w:jc w:val="both"/>
        <w:rPr>
          <w:rFonts w:ascii="Arial" w:hAnsi="Arial" w:cs="Arial"/>
          <w:b/>
          <w:bCs/>
        </w:rPr>
      </w:pPr>
      <w:r w:rsidRPr="00277861">
        <w:rPr>
          <w:rFonts w:ascii="Arial" w:hAnsi="Arial" w:cs="Arial"/>
          <w:b/>
          <w:bCs/>
        </w:rPr>
        <w:t>2. DA REPRESENTAÇÃO E DO CREDENCIAMENTO</w:t>
      </w:r>
    </w:p>
    <w:p w14:paraId="6CBB5196" w14:textId="77777777" w:rsidR="009B3569" w:rsidRPr="00277861" w:rsidRDefault="009B3569" w:rsidP="009B3569">
      <w:pPr>
        <w:spacing w:line="360" w:lineRule="auto"/>
        <w:jc w:val="both"/>
        <w:rPr>
          <w:rFonts w:ascii="Arial" w:hAnsi="Arial" w:cs="Arial"/>
          <w:b/>
          <w:bCs/>
        </w:rPr>
      </w:pPr>
      <w:r w:rsidRPr="00277861">
        <w:rPr>
          <w:rFonts w:ascii="Arial" w:hAnsi="Arial" w:cs="Arial"/>
          <w:b/>
          <w:bCs/>
        </w:rPr>
        <w:t>2.1.1. SE PESSOA JURÍDICA:</w:t>
      </w:r>
    </w:p>
    <w:p w14:paraId="6935E9CA" w14:textId="77777777" w:rsidR="009B3569" w:rsidRPr="00277861" w:rsidRDefault="009B3569" w:rsidP="009B3569">
      <w:pPr>
        <w:spacing w:line="240" w:lineRule="auto"/>
        <w:jc w:val="both"/>
        <w:rPr>
          <w:rFonts w:ascii="Arial" w:hAnsi="Arial" w:cs="Arial"/>
        </w:rPr>
      </w:pPr>
      <w:r w:rsidRPr="00277861">
        <w:rPr>
          <w:rFonts w:ascii="Arial" w:hAnsi="Arial" w:cs="Arial"/>
        </w:rPr>
        <w:t>2.1.1.1. RG (Registro Geral) – representante legal.</w:t>
      </w:r>
    </w:p>
    <w:p w14:paraId="5456E5CA" w14:textId="77777777" w:rsidR="009B3569" w:rsidRPr="00277861" w:rsidRDefault="009B3569" w:rsidP="009B3569">
      <w:pPr>
        <w:spacing w:line="240" w:lineRule="auto"/>
        <w:jc w:val="both"/>
        <w:rPr>
          <w:rFonts w:ascii="Arial" w:hAnsi="Arial" w:cs="Arial"/>
        </w:rPr>
      </w:pPr>
      <w:r w:rsidRPr="00277861">
        <w:rPr>
          <w:rFonts w:ascii="Arial" w:hAnsi="Arial" w:cs="Arial"/>
        </w:rPr>
        <w:t>2.1.1.2. CPF (Cadastro de Pessoa Física) – representante legal.</w:t>
      </w:r>
    </w:p>
    <w:p w14:paraId="24BA5671" w14:textId="77777777" w:rsidR="009B3569" w:rsidRPr="00277861" w:rsidRDefault="009B3569" w:rsidP="009B3569">
      <w:pPr>
        <w:spacing w:line="240" w:lineRule="auto"/>
        <w:jc w:val="both"/>
        <w:rPr>
          <w:rFonts w:ascii="Arial" w:hAnsi="Arial" w:cs="Arial"/>
        </w:rPr>
      </w:pPr>
      <w:r w:rsidRPr="00277861">
        <w:rPr>
          <w:rFonts w:ascii="Arial" w:hAnsi="Arial" w:cs="Arial"/>
        </w:rPr>
        <w:t>2.1.1.3. Comprovante de residência – representante legal.</w:t>
      </w:r>
    </w:p>
    <w:p w14:paraId="1B9301A6" w14:textId="77777777" w:rsidR="009B3569" w:rsidRPr="00277861" w:rsidRDefault="009B3569" w:rsidP="009B3569">
      <w:pPr>
        <w:spacing w:line="240" w:lineRule="auto"/>
        <w:jc w:val="both"/>
        <w:rPr>
          <w:rFonts w:ascii="Arial" w:hAnsi="Arial" w:cs="Arial"/>
        </w:rPr>
      </w:pPr>
      <w:r w:rsidRPr="00277861">
        <w:rPr>
          <w:rFonts w:ascii="Arial" w:hAnsi="Arial" w:cs="Arial"/>
        </w:rPr>
        <w:t>2.1.1.4. Cartão CNPJ (para pessoa jurídica).</w:t>
      </w:r>
    </w:p>
    <w:p w14:paraId="71B2F38D" w14:textId="77777777" w:rsidR="009B3569" w:rsidRPr="00277861" w:rsidRDefault="009B3569" w:rsidP="009B3569">
      <w:pPr>
        <w:spacing w:line="240" w:lineRule="auto"/>
        <w:jc w:val="both"/>
        <w:rPr>
          <w:rFonts w:ascii="Arial" w:hAnsi="Arial" w:cs="Arial"/>
        </w:rPr>
      </w:pPr>
      <w:r w:rsidRPr="00277861">
        <w:rPr>
          <w:rFonts w:ascii="Arial" w:hAnsi="Arial" w:cs="Arial"/>
        </w:rPr>
        <w:t>2.1.1.5. Estatuto Social ou Contrato Social devidamente registrado.</w:t>
      </w:r>
    </w:p>
    <w:p w14:paraId="7936558A" w14:textId="77777777" w:rsidR="009B3569" w:rsidRPr="00277861" w:rsidRDefault="009B3569" w:rsidP="009B3569">
      <w:pPr>
        <w:spacing w:line="360" w:lineRule="auto"/>
        <w:jc w:val="both"/>
        <w:rPr>
          <w:rFonts w:ascii="Arial" w:hAnsi="Arial" w:cs="Arial"/>
        </w:rPr>
      </w:pPr>
      <w:r w:rsidRPr="00277861">
        <w:rPr>
          <w:rFonts w:ascii="Arial" w:hAnsi="Arial" w:cs="Arial"/>
        </w:rPr>
        <w:t>2.1.1.6. Se por seu titular, diretor, sócio ou gerente, munido de cópia do Estatuto Social ou Contrato Social devidamente registrado e que lhe confira poderes expressos para exercerem direitos e assumir obrigações em decorrência de tal investidura, devendo identificar-se, exibindo a carteira de identidade ou outro documento equivalente;</w:t>
      </w:r>
    </w:p>
    <w:p w14:paraId="347C8FF0" w14:textId="30CF54E0" w:rsidR="009B3569" w:rsidRPr="00277861" w:rsidRDefault="009B3569" w:rsidP="009B3569">
      <w:pPr>
        <w:spacing w:line="360" w:lineRule="auto"/>
        <w:jc w:val="both"/>
        <w:rPr>
          <w:rFonts w:ascii="Arial" w:hAnsi="Arial" w:cs="Arial"/>
        </w:rPr>
      </w:pPr>
      <w:r w:rsidRPr="00277861">
        <w:rPr>
          <w:rFonts w:ascii="Arial" w:hAnsi="Arial" w:cs="Arial"/>
        </w:rPr>
        <w:t>2.1.1.7. Se por outra pessoa, devidamente munida por instrumento particular de procuração, devidamente acompanhada da fotocópia do contrato / Termo de Permissão de Uso Social da empresa, com poderes de praticar todos</w:t>
      </w:r>
      <w:r w:rsidR="003B3F72" w:rsidRPr="00277861">
        <w:rPr>
          <w:rFonts w:ascii="Arial" w:hAnsi="Arial" w:cs="Arial"/>
        </w:rPr>
        <w:t xml:space="preserve"> os</w:t>
      </w:r>
      <w:r w:rsidRPr="00277861">
        <w:rPr>
          <w:rFonts w:ascii="Arial" w:hAnsi="Arial" w:cs="Arial"/>
        </w:rPr>
        <w:t xml:space="preserve"> atos pertinentes ao certame / credenciamento em nome da representada, devendo identificar-se, exibindo a carteira de identidade ou outro documento equivalente.</w:t>
      </w:r>
    </w:p>
    <w:p w14:paraId="29AAA6F5" w14:textId="77777777" w:rsidR="009B3569" w:rsidRPr="00277861" w:rsidRDefault="009B3569" w:rsidP="009B3569">
      <w:pPr>
        <w:spacing w:line="360" w:lineRule="auto"/>
        <w:jc w:val="both"/>
        <w:rPr>
          <w:rFonts w:ascii="Arial" w:hAnsi="Arial" w:cs="Arial"/>
        </w:rPr>
      </w:pPr>
      <w:r w:rsidRPr="00277861">
        <w:rPr>
          <w:rFonts w:ascii="Arial" w:hAnsi="Arial" w:cs="Arial"/>
        </w:rPr>
        <w:t xml:space="preserve">2.1.2. </w:t>
      </w:r>
      <w:r w:rsidRPr="00277861">
        <w:rPr>
          <w:rFonts w:ascii="Arial" w:hAnsi="Arial" w:cs="Arial"/>
          <w:b/>
          <w:bCs/>
        </w:rPr>
        <w:t>SE PESSOA FÍSICA:</w:t>
      </w:r>
    </w:p>
    <w:p w14:paraId="12D3C465" w14:textId="77777777" w:rsidR="009B3569" w:rsidRPr="00277861" w:rsidRDefault="009B3569" w:rsidP="009B3569">
      <w:pPr>
        <w:spacing w:line="240" w:lineRule="auto"/>
        <w:jc w:val="both"/>
        <w:rPr>
          <w:rFonts w:ascii="Arial" w:hAnsi="Arial" w:cs="Arial"/>
        </w:rPr>
      </w:pPr>
      <w:r w:rsidRPr="00277861">
        <w:rPr>
          <w:rFonts w:ascii="Arial" w:hAnsi="Arial" w:cs="Arial"/>
        </w:rPr>
        <w:t>2.1.2.1. RG (Registro Geral) – representante legal</w:t>
      </w:r>
    </w:p>
    <w:p w14:paraId="612223CA" w14:textId="77777777" w:rsidR="009B3569" w:rsidRPr="00277861" w:rsidRDefault="009B3569" w:rsidP="009B3569">
      <w:pPr>
        <w:spacing w:line="240" w:lineRule="auto"/>
        <w:jc w:val="both"/>
        <w:rPr>
          <w:rFonts w:ascii="Arial" w:hAnsi="Arial" w:cs="Arial"/>
        </w:rPr>
      </w:pPr>
      <w:r w:rsidRPr="00277861">
        <w:rPr>
          <w:rFonts w:ascii="Arial" w:hAnsi="Arial" w:cs="Arial"/>
        </w:rPr>
        <w:t>2.1.2.2. CPF (Cadastro de Pessoa Física) – representante legal</w:t>
      </w:r>
    </w:p>
    <w:p w14:paraId="75C3F90F" w14:textId="77777777" w:rsidR="009B3569" w:rsidRPr="00277861" w:rsidRDefault="009B3569" w:rsidP="009B3569">
      <w:pPr>
        <w:spacing w:line="240" w:lineRule="auto"/>
        <w:jc w:val="both"/>
        <w:rPr>
          <w:rFonts w:ascii="Arial" w:hAnsi="Arial" w:cs="Arial"/>
        </w:rPr>
      </w:pPr>
      <w:r w:rsidRPr="00277861">
        <w:rPr>
          <w:rFonts w:ascii="Arial" w:hAnsi="Arial" w:cs="Arial"/>
        </w:rPr>
        <w:lastRenderedPageBreak/>
        <w:t>2.1.2.3. Comprovante de residência – representante legal</w:t>
      </w:r>
    </w:p>
    <w:p w14:paraId="7A36BE3D" w14:textId="1DAE9F56" w:rsidR="009B3569" w:rsidRPr="00277861" w:rsidRDefault="009B3569" w:rsidP="009B3569">
      <w:pPr>
        <w:spacing w:line="240" w:lineRule="auto"/>
        <w:jc w:val="both"/>
        <w:rPr>
          <w:rFonts w:ascii="Arial" w:hAnsi="Arial" w:cs="Arial"/>
        </w:rPr>
      </w:pPr>
      <w:r w:rsidRPr="00277861">
        <w:rPr>
          <w:rFonts w:ascii="Arial" w:hAnsi="Arial" w:cs="Arial"/>
        </w:rPr>
        <w:t>2.1.2.4. Se por outra pessoa, devidamente munida por instrumento particular de procuração, com poderes de praticar todos</w:t>
      </w:r>
      <w:r w:rsidR="003B3F72" w:rsidRPr="00277861">
        <w:rPr>
          <w:rFonts w:ascii="Arial" w:hAnsi="Arial" w:cs="Arial"/>
        </w:rPr>
        <w:t xml:space="preserve"> os</w:t>
      </w:r>
      <w:r w:rsidRPr="00277861">
        <w:rPr>
          <w:rFonts w:ascii="Arial" w:hAnsi="Arial" w:cs="Arial"/>
        </w:rPr>
        <w:t xml:space="preserve"> atos pertinentes ao certame / credenciamento em nome da representada, devendo identificar-se, exibindo a carteira de identidade ou outro documento equivalente.</w:t>
      </w:r>
    </w:p>
    <w:p w14:paraId="212D2BDD" w14:textId="77777777" w:rsidR="009B3569" w:rsidRPr="00277861" w:rsidRDefault="009B3569" w:rsidP="009B3569">
      <w:pPr>
        <w:spacing w:line="360" w:lineRule="auto"/>
        <w:jc w:val="both"/>
        <w:rPr>
          <w:rFonts w:ascii="Arial" w:hAnsi="Arial" w:cs="Arial"/>
        </w:rPr>
      </w:pPr>
      <w:r w:rsidRPr="00277861">
        <w:rPr>
          <w:rFonts w:ascii="Arial" w:hAnsi="Arial" w:cs="Arial"/>
        </w:rPr>
        <w:t xml:space="preserve">2.2. </w:t>
      </w:r>
      <w:r w:rsidRPr="00277861">
        <w:rPr>
          <w:rFonts w:ascii="Arial" w:hAnsi="Arial" w:cs="Arial"/>
          <w:b/>
          <w:bCs/>
        </w:rPr>
        <w:t>As inscrições serão realizadas exclusivamente por meio do envio da documentação indicado no Item 2.1 e 2.2</w:t>
      </w:r>
      <w:r w:rsidRPr="00277861">
        <w:rPr>
          <w:rFonts w:ascii="Arial" w:hAnsi="Arial" w:cs="Arial"/>
        </w:rPr>
        <w:t xml:space="preserve"> - </w:t>
      </w:r>
      <w:r w:rsidRPr="00277861">
        <w:rPr>
          <w:rFonts w:ascii="Arial" w:hAnsi="Arial" w:cs="Arial"/>
          <w:b/>
          <w:bCs/>
        </w:rPr>
        <w:t>A ordem de recebimento de toda documentação solicitada e entregue diretamente na Secretaria Municipal de Turismo, será considerada como critério de classificação, até atingir o limite de patrocínio disponíveis.</w:t>
      </w:r>
    </w:p>
    <w:p w14:paraId="5CF880F2" w14:textId="77777777" w:rsidR="009B3569" w:rsidRPr="00277861" w:rsidRDefault="009B3569" w:rsidP="009B3569">
      <w:pPr>
        <w:spacing w:line="360" w:lineRule="auto"/>
        <w:jc w:val="both"/>
        <w:rPr>
          <w:rFonts w:ascii="Arial" w:hAnsi="Arial" w:cs="Arial"/>
        </w:rPr>
      </w:pPr>
      <w:r w:rsidRPr="00277861">
        <w:rPr>
          <w:rFonts w:ascii="Arial" w:hAnsi="Arial" w:cs="Arial"/>
        </w:rPr>
        <w:t>2.3. Realização do pagamento do DAM (Documento de Arrecadação Municipal) referente ao uso do espaço publicitário.</w:t>
      </w:r>
    </w:p>
    <w:p w14:paraId="44779E94" w14:textId="77777777" w:rsidR="009B3569" w:rsidRPr="00277861" w:rsidRDefault="009B3569" w:rsidP="009B3569">
      <w:pPr>
        <w:spacing w:line="360" w:lineRule="auto"/>
        <w:jc w:val="both"/>
        <w:rPr>
          <w:rFonts w:ascii="Arial" w:hAnsi="Arial" w:cs="Arial"/>
        </w:rPr>
      </w:pPr>
      <w:r w:rsidRPr="00277861">
        <w:rPr>
          <w:rFonts w:ascii="Arial" w:hAnsi="Arial" w:cs="Arial"/>
        </w:rPr>
        <w:t>2.4. Poderá participar desta Chamada Pública qualquer interessado, seja pessoas físicas e pessoas jurídicas, e /ou na condição de Microempreendedor Individual (MEI), que comprove possuir os requisitos mínimos de qualificação exigidos neste Edital.</w:t>
      </w:r>
    </w:p>
    <w:p w14:paraId="3C0B655D" w14:textId="77777777" w:rsidR="009B3569" w:rsidRPr="00277861" w:rsidRDefault="009B3569" w:rsidP="009B3569">
      <w:pPr>
        <w:spacing w:line="360" w:lineRule="auto"/>
        <w:jc w:val="both"/>
        <w:rPr>
          <w:rFonts w:ascii="Arial" w:hAnsi="Arial" w:cs="Arial"/>
        </w:rPr>
      </w:pPr>
      <w:r w:rsidRPr="00277861">
        <w:rPr>
          <w:rFonts w:ascii="Arial" w:hAnsi="Arial" w:cs="Arial"/>
        </w:rPr>
        <w:t>2.5. A participação na presente Chamada Pública implica na acessibilidade plena das condições expressas neste Edital.</w:t>
      </w:r>
    </w:p>
    <w:p w14:paraId="1C3C7335" w14:textId="77777777" w:rsidR="009B3569" w:rsidRPr="00277861" w:rsidRDefault="009B3569" w:rsidP="009B3569">
      <w:pPr>
        <w:spacing w:line="360" w:lineRule="auto"/>
        <w:jc w:val="both"/>
        <w:rPr>
          <w:rFonts w:ascii="Arial" w:hAnsi="Arial" w:cs="Arial"/>
        </w:rPr>
      </w:pPr>
      <w:r w:rsidRPr="00277861">
        <w:rPr>
          <w:rFonts w:ascii="Arial" w:hAnsi="Arial" w:cs="Arial"/>
        </w:rPr>
        <w:t xml:space="preserve">2.7. </w:t>
      </w:r>
      <w:r w:rsidRPr="00277861">
        <w:rPr>
          <w:rFonts w:ascii="Arial" w:hAnsi="Arial" w:cs="Arial"/>
          <w:b/>
          <w:bCs/>
        </w:rPr>
        <w:t>Não poderão participar da licitação / Credenciados:</w:t>
      </w:r>
    </w:p>
    <w:p w14:paraId="1B1BAF2C" w14:textId="77777777" w:rsidR="003B3F72" w:rsidRPr="00277861" w:rsidRDefault="009B3569" w:rsidP="009B3569">
      <w:pPr>
        <w:spacing w:line="360" w:lineRule="auto"/>
        <w:jc w:val="both"/>
        <w:rPr>
          <w:rFonts w:ascii="Arial" w:hAnsi="Arial" w:cs="Arial"/>
        </w:rPr>
      </w:pPr>
      <w:r w:rsidRPr="00277861">
        <w:rPr>
          <w:rFonts w:ascii="Arial" w:hAnsi="Arial" w:cs="Arial"/>
        </w:rPr>
        <w:t>I - autor do anteprojeto, do projeto básico ou do projeto executivo, pessoa física ou jurídica, quando a licitação versar sobre obra, serviços ou fornecimento de bens a ele relacionados;</w:t>
      </w:r>
    </w:p>
    <w:p w14:paraId="561C8A99" w14:textId="101BED99" w:rsidR="009B3569" w:rsidRPr="00277861" w:rsidRDefault="009B3569" w:rsidP="009B3569">
      <w:pPr>
        <w:spacing w:line="360" w:lineRule="auto"/>
        <w:jc w:val="both"/>
        <w:rPr>
          <w:rFonts w:ascii="Arial" w:hAnsi="Arial" w:cs="Arial"/>
        </w:rPr>
      </w:pPr>
      <w:r w:rsidRPr="00277861">
        <w:rPr>
          <w:rFonts w:ascii="Arial" w:hAnsi="Arial" w:cs="Arial"/>
        </w:rPr>
        <w:t>II -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e afins necessários;</w:t>
      </w:r>
    </w:p>
    <w:p w14:paraId="1FFE0153" w14:textId="77777777" w:rsidR="009B3569" w:rsidRPr="00277861" w:rsidRDefault="009B3569" w:rsidP="009B3569">
      <w:pPr>
        <w:spacing w:line="360" w:lineRule="auto"/>
        <w:jc w:val="both"/>
        <w:rPr>
          <w:rFonts w:ascii="Arial" w:hAnsi="Arial" w:cs="Arial"/>
        </w:rPr>
      </w:pPr>
      <w:r w:rsidRPr="00277861">
        <w:rPr>
          <w:rFonts w:ascii="Arial" w:hAnsi="Arial" w:cs="Arial"/>
        </w:rPr>
        <w:t>III - pessoa física ou jurídica que se encontre, ao tempo da licitação / Credenciados, impossibilitada de participar da licitação / Credenciados em decorrência de sanção que lhe foi imposta;</w:t>
      </w:r>
    </w:p>
    <w:p w14:paraId="6E859CA6" w14:textId="77777777" w:rsidR="009B3569" w:rsidRPr="00277861" w:rsidRDefault="009B3569" w:rsidP="009B3569">
      <w:pPr>
        <w:spacing w:line="360" w:lineRule="auto"/>
        <w:jc w:val="both"/>
        <w:rPr>
          <w:rFonts w:ascii="Arial" w:hAnsi="Arial" w:cs="Arial"/>
        </w:rPr>
      </w:pPr>
      <w:r w:rsidRPr="00277861">
        <w:rPr>
          <w:rFonts w:ascii="Arial" w:hAnsi="Arial" w:cs="Arial"/>
        </w:rPr>
        <w:lastRenderedPageBreak/>
        <w:br/>
        <w:t>IV - aquele que mantenha vínculo de natureza técnica, comercial, econômica, financeira, trabalhista ou civil com dirigente do órgão ou entidade PERMITENTE ou com agente público que desempenhe função na LICITAÇÃO/CREDENCIAMENTO ou atue na fiscalização ou na gestão do contrato / Termo de Patrocínio, ou que deles seja cônjuge, companheiro ou parente em linha reta, colateral ou por afinidade, até o terceiro grau, devendo essa proibição constar expressamente do edital de licitação;</w:t>
      </w:r>
    </w:p>
    <w:p w14:paraId="16D781CC" w14:textId="77777777" w:rsidR="009B3569" w:rsidRPr="00277861" w:rsidRDefault="009B3569" w:rsidP="009B3569">
      <w:pPr>
        <w:spacing w:line="360" w:lineRule="auto"/>
        <w:jc w:val="both"/>
        <w:rPr>
          <w:rFonts w:ascii="Arial" w:hAnsi="Arial" w:cs="Arial"/>
        </w:rPr>
      </w:pPr>
      <w:r w:rsidRPr="00277861">
        <w:rPr>
          <w:rFonts w:ascii="Arial" w:hAnsi="Arial" w:cs="Arial"/>
        </w:rPr>
        <w:t>V - empresas controladoras, controladas ou coligadas, nos termos da Lei nº 6.404, de 15 de dezembro de 1976, concorrendo entre si;</w:t>
      </w:r>
    </w:p>
    <w:p w14:paraId="649B1B64" w14:textId="5F3A9352" w:rsidR="009B3569" w:rsidRPr="00277861" w:rsidRDefault="009B3569" w:rsidP="009B3569">
      <w:pPr>
        <w:spacing w:line="360" w:lineRule="auto"/>
        <w:jc w:val="both"/>
        <w:rPr>
          <w:rFonts w:ascii="Arial" w:hAnsi="Arial" w:cs="Arial"/>
        </w:rPr>
      </w:pPr>
      <w:r w:rsidRPr="00277861">
        <w:rPr>
          <w:rFonts w:ascii="Arial" w:hAnsi="Arial" w:cs="Arial"/>
        </w:rPr>
        <w:t xml:space="preserve">VI -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D76B295" w14:textId="62726C53" w:rsidR="009B3569" w:rsidRPr="00277861" w:rsidRDefault="009B3569" w:rsidP="009B3569">
      <w:pPr>
        <w:spacing w:line="360" w:lineRule="auto"/>
        <w:jc w:val="both"/>
        <w:rPr>
          <w:rFonts w:ascii="Arial" w:hAnsi="Arial" w:cs="Arial"/>
        </w:rPr>
      </w:pPr>
      <w:r w:rsidRPr="00277861">
        <w:rPr>
          <w:rFonts w:ascii="Arial" w:hAnsi="Arial" w:cs="Arial"/>
        </w:rPr>
        <w:t>VII – Pessoas Jurídicas reunidas em consórcio</w:t>
      </w:r>
      <w:r w:rsidR="003B3F72" w:rsidRPr="00277861">
        <w:rPr>
          <w:rFonts w:ascii="Arial" w:hAnsi="Arial" w:cs="Arial"/>
        </w:rPr>
        <w:t>;</w:t>
      </w:r>
    </w:p>
    <w:p w14:paraId="12FB3733" w14:textId="07ECE291" w:rsidR="003B3F72" w:rsidRPr="00277861" w:rsidRDefault="003B3F72" w:rsidP="009B3569">
      <w:pPr>
        <w:spacing w:line="360" w:lineRule="auto"/>
        <w:jc w:val="both"/>
        <w:rPr>
          <w:rFonts w:ascii="Arial" w:hAnsi="Arial" w:cs="Arial"/>
        </w:rPr>
      </w:pPr>
      <w:r w:rsidRPr="00CE0546">
        <w:rPr>
          <w:rFonts w:ascii="Arial" w:hAnsi="Arial" w:cs="Arial"/>
        </w:rPr>
        <w:t>VIII – Pessoas físicas eleitas para o cargo eletivo de Vereador da cidade de Mutum.</w:t>
      </w:r>
    </w:p>
    <w:p w14:paraId="3DADBD25" w14:textId="77777777" w:rsidR="009B3569" w:rsidRPr="00277861" w:rsidRDefault="009B3569" w:rsidP="009B3569">
      <w:pPr>
        <w:spacing w:line="360" w:lineRule="auto"/>
        <w:jc w:val="both"/>
        <w:rPr>
          <w:rFonts w:ascii="Arial" w:hAnsi="Arial" w:cs="Arial"/>
        </w:rPr>
      </w:pPr>
      <w:r w:rsidRPr="00277861">
        <w:rPr>
          <w:rFonts w:ascii="Arial" w:hAnsi="Arial" w:cs="Arial"/>
        </w:rPr>
        <w:t>2.7.1. O impedimento de que trata o inciso III será também aplicado ao licitante / Credenciados que atue em substituição à outra pessoa, física ou jurídica, com o intuito de burlar a efetividade da sanção a ela aplicada, inclusive a sua controladora, controlada ou coligada, desde que devidamente comprovado o ilícito ou a utilização fraudulenta da personalidade jurídica da empresa.</w:t>
      </w:r>
    </w:p>
    <w:p w14:paraId="4D3E0510" w14:textId="5188513E" w:rsidR="009B3569" w:rsidRPr="00277861" w:rsidRDefault="009B3569" w:rsidP="009B3569">
      <w:pPr>
        <w:spacing w:line="360" w:lineRule="auto"/>
        <w:jc w:val="both"/>
        <w:rPr>
          <w:rFonts w:ascii="Arial" w:hAnsi="Arial" w:cs="Arial"/>
        </w:rPr>
      </w:pPr>
      <w:r w:rsidRPr="00277861">
        <w:rPr>
          <w:rFonts w:ascii="Arial" w:hAnsi="Arial" w:cs="Arial"/>
        </w:rPr>
        <w:t>2.7.2. A critério da Secretaria Municipal de</w:t>
      </w:r>
      <w:r w:rsidR="003B3F72" w:rsidRPr="00277861">
        <w:rPr>
          <w:rFonts w:ascii="Arial" w:hAnsi="Arial" w:cs="Arial"/>
        </w:rPr>
        <w:t xml:space="preserve"> </w:t>
      </w:r>
      <w:r w:rsidRPr="00277861">
        <w:rPr>
          <w:rFonts w:ascii="Arial" w:hAnsi="Arial" w:cs="Arial"/>
        </w:rPr>
        <w:t>Turismo e exclusivamente a seu serviço, o autor dos projetos e a empresa a que se referem os incisos I e II poderão participar no apoio das atividades de planejamento da contratação, de execução da licitação / Credenciados ou de gestão do contrato / Termo de Patrocínio, desde que sob supervisão exclusiva de agentes públicos do órgão ou entidade.</w:t>
      </w:r>
    </w:p>
    <w:p w14:paraId="5F5521BC" w14:textId="77777777" w:rsidR="009B3569" w:rsidRPr="00277861" w:rsidRDefault="009B3569" w:rsidP="009B3569">
      <w:pPr>
        <w:spacing w:line="360" w:lineRule="auto"/>
        <w:jc w:val="both"/>
        <w:rPr>
          <w:rFonts w:ascii="Arial" w:hAnsi="Arial" w:cs="Arial"/>
        </w:rPr>
      </w:pPr>
      <w:r w:rsidRPr="00277861">
        <w:rPr>
          <w:rFonts w:ascii="Arial" w:hAnsi="Arial" w:cs="Arial"/>
        </w:rPr>
        <w:t>2.7.3. Equiparam-se aos autores do projeto as empresas integrantes do mesmo grupo econômico.</w:t>
      </w:r>
    </w:p>
    <w:p w14:paraId="5FFC0ADA" w14:textId="77777777" w:rsidR="009B3569" w:rsidRPr="00277861" w:rsidRDefault="009B3569" w:rsidP="009B3569">
      <w:pPr>
        <w:spacing w:line="360" w:lineRule="auto"/>
        <w:jc w:val="both"/>
        <w:rPr>
          <w:rFonts w:ascii="Arial" w:hAnsi="Arial" w:cs="Arial"/>
        </w:rPr>
      </w:pPr>
      <w:r w:rsidRPr="00277861">
        <w:rPr>
          <w:rFonts w:ascii="Arial" w:hAnsi="Arial" w:cs="Arial"/>
          <w:b/>
          <w:bCs/>
        </w:rPr>
        <w:lastRenderedPageBreak/>
        <w:t>3 - DOS VALORES DAS COTAS DE PATROCÍNIO</w:t>
      </w:r>
    </w:p>
    <w:p w14:paraId="63393A10" w14:textId="77777777" w:rsidR="009B3569" w:rsidRPr="00277861" w:rsidRDefault="009B3569" w:rsidP="009B3569">
      <w:pPr>
        <w:spacing w:line="360" w:lineRule="auto"/>
        <w:jc w:val="both"/>
        <w:rPr>
          <w:rFonts w:ascii="Arial" w:hAnsi="Arial" w:cs="Arial"/>
        </w:rPr>
      </w:pPr>
      <w:r w:rsidRPr="00277861">
        <w:rPr>
          <w:rFonts w:ascii="Arial" w:hAnsi="Arial" w:cs="Arial"/>
        </w:rPr>
        <w:t xml:space="preserve">3.1. Será emitido pelo setor de Tributos da Secretaria Municipal da Fazenda do Município de Mutum, o boleto e/ou Guia de Arrecadação, referente à cota de patrocínio na forma de apoio institucional no período da FESTA DE VIRADA DO ANO 2025 PARA 2026 DA CIDADE DE MUTUM conforme especificado na proposta de patrocínio. </w:t>
      </w:r>
    </w:p>
    <w:p w14:paraId="25757518" w14:textId="77777777" w:rsidR="009B3569" w:rsidRPr="00277861" w:rsidRDefault="009B3569" w:rsidP="009B3569">
      <w:pPr>
        <w:spacing w:line="360" w:lineRule="auto"/>
        <w:jc w:val="both"/>
        <w:rPr>
          <w:rFonts w:ascii="Arial" w:hAnsi="Arial" w:cs="Arial"/>
        </w:rPr>
      </w:pPr>
      <w:r w:rsidRPr="00277861">
        <w:rPr>
          <w:rFonts w:ascii="Arial" w:hAnsi="Arial" w:cs="Arial"/>
          <w:b/>
          <w:bCs/>
        </w:rPr>
        <w:t>4 - DA FASE DE HABILITAÇÃO</w:t>
      </w:r>
    </w:p>
    <w:p w14:paraId="2619E82C" w14:textId="77777777" w:rsidR="009B3569" w:rsidRPr="00277861" w:rsidRDefault="009B3569" w:rsidP="009B3569">
      <w:pPr>
        <w:spacing w:line="360" w:lineRule="auto"/>
        <w:jc w:val="both"/>
        <w:rPr>
          <w:rFonts w:ascii="Arial" w:hAnsi="Arial" w:cs="Arial"/>
        </w:rPr>
      </w:pPr>
      <w:r w:rsidRPr="00277861">
        <w:rPr>
          <w:rFonts w:ascii="Arial" w:hAnsi="Arial" w:cs="Arial"/>
        </w:rPr>
        <w:t>4.1. O credenciado encaminhará toda documentação para análise, exclusivamente por meio do envio da documentação indicado no Item 2.1 e 2.2 - A ordem de recebimento de toda documentação solicitada e entregue diretamente na Secretaria Municipal de Turismo, será considerada como critério de classificação, até atingir o limite de patrocínio disponíveis.</w:t>
      </w:r>
    </w:p>
    <w:p w14:paraId="4AEC9A47" w14:textId="77777777" w:rsidR="009B3569" w:rsidRPr="00277861" w:rsidRDefault="009B3569" w:rsidP="009B3569">
      <w:pPr>
        <w:spacing w:line="360" w:lineRule="auto"/>
        <w:jc w:val="both"/>
        <w:rPr>
          <w:rFonts w:ascii="Arial" w:hAnsi="Arial" w:cs="Arial"/>
        </w:rPr>
      </w:pPr>
      <w:r w:rsidRPr="00277861">
        <w:rPr>
          <w:rFonts w:ascii="Arial" w:hAnsi="Arial" w:cs="Arial"/>
        </w:rPr>
        <w:t>4.1.1. Aberta a sessão, os documentos recebidos e protocolados serão analisados por ordem de protocolo, devendo conter toda documentação pré-estabelecida, no que tange os documentos de habilitação, em seguida serão abertos para análise de suas conformidades com as exigências contidas no Edital, com posterior rubrica de todos os presentes.</w:t>
      </w:r>
    </w:p>
    <w:p w14:paraId="71E77BC5" w14:textId="168C9F9E" w:rsidR="009B3569" w:rsidRPr="00277861" w:rsidRDefault="009B3569" w:rsidP="009B3569">
      <w:pPr>
        <w:spacing w:line="360" w:lineRule="auto"/>
        <w:jc w:val="both"/>
        <w:rPr>
          <w:rFonts w:ascii="Arial" w:hAnsi="Arial" w:cs="Arial"/>
        </w:rPr>
      </w:pPr>
      <w:r w:rsidRPr="00277861">
        <w:rPr>
          <w:rFonts w:ascii="Arial" w:hAnsi="Arial" w:cs="Arial"/>
        </w:rPr>
        <w:t>4.1.2. Estando corretos os documentos de habilitação, será feito a divulgação na sessão, dos proponentes habilitados e divulgação no portal do município de Mutum</w:t>
      </w:r>
      <w:r w:rsidR="000614DA" w:rsidRPr="00277861">
        <w:rPr>
          <w:rFonts w:ascii="Arial" w:hAnsi="Arial" w:cs="Arial"/>
        </w:rPr>
        <w:t xml:space="preserve"> </w:t>
      </w:r>
      <w:r w:rsidRPr="00277861">
        <w:rPr>
          <w:rFonts w:ascii="Arial" w:hAnsi="Arial" w:cs="Arial"/>
        </w:rPr>
        <w:t>– MG.</w:t>
      </w:r>
    </w:p>
    <w:p w14:paraId="58841692" w14:textId="77777777" w:rsidR="009B3569" w:rsidRPr="00277861" w:rsidRDefault="009B3569" w:rsidP="009B3569">
      <w:pPr>
        <w:spacing w:line="360" w:lineRule="auto"/>
        <w:jc w:val="both"/>
        <w:rPr>
          <w:rFonts w:ascii="Arial" w:hAnsi="Arial" w:cs="Arial"/>
        </w:rPr>
      </w:pPr>
      <w:r w:rsidRPr="00277861">
        <w:rPr>
          <w:rFonts w:ascii="Arial" w:hAnsi="Arial" w:cs="Arial"/>
          <w:b/>
          <w:bCs/>
        </w:rPr>
        <w:t>5 - FORMALIZAÇÃO E EXTINÇÃO DA PERMISSÃO</w:t>
      </w:r>
    </w:p>
    <w:p w14:paraId="5E62CF5B" w14:textId="77777777" w:rsidR="009B3569" w:rsidRPr="00277861" w:rsidRDefault="009B3569" w:rsidP="009B3569">
      <w:pPr>
        <w:spacing w:line="360" w:lineRule="auto"/>
        <w:jc w:val="both"/>
        <w:rPr>
          <w:rFonts w:ascii="Arial" w:hAnsi="Arial" w:cs="Arial"/>
        </w:rPr>
      </w:pPr>
      <w:r w:rsidRPr="00277861">
        <w:rPr>
          <w:rFonts w:ascii="Arial" w:hAnsi="Arial" w:cs="Arial"/>
        </w:rPr>
        <w:t>5.1. Será firmado um Termo de Patrocínio (Anexo III) com a permissionária, que terá suas cláusulas e condições reguladas pela Secretaria Municipal de Turismo do Município de Mutum-MG.</w:t>
      </w:r>
    </w:p>
    <w:p w14:paraId="0FB9BA9E" w14:textId="77777777" w:rsidR="009B3569" w:rsidRPr="00277861" w:rsidRDefault="009B3569" w:rsidP="009B3569">
      <w:pPr>
        <w:spacing w:line="360" w:lineRule="auto"/>
        <w:jc w:val="both"/>
        <w:rPr>
          <w:rFonts w:ascii="Arial" w:hAnsi="Arial" w:cs="Arial"/>
        </w:rPr>
      </w:pPr>
      <w:r w:rsidRPr="00277861">
        <w:rPr>
          <w:rFonts w:ascii="Arial" w:hAnsi="Arial" w:cs="Arial"/>
        </w:rPr>
        <w:t>5.2. A permissão será considerada extinta nas seguintes hipóteses, sempre garantidas à permissionária o direito amplo de defesa:</w:t>
      </w:r>
    </w:p>
    <w:p w14:paraId="6338E9BB" w14:textId="77777777" w:rsidR="009B3569" w:rsidRPr="00277861" w:rsidRDefault="009B3569" w:rsidP="009B3569">
      <w:pPr>
        <w:spacing w:line="360" w:lineRule="auto"/>
        <w:jc w:val="both"/>
        <w:rPr>
          <w:rFonts w:ascii="Arial" w:hAnsi="Arial" w:cs="Arial"/>
        </w:rPr>
      </w:pPr>
      <w:r w:rsidRPr="00277861">
        <w:rPr>
          <w:rFonts w:ascii="Arial" w:hAnsi="Arial" w:cs="Arial"/>
        </w:rPr>
        <w:t>a) Comprovação de participação em mais de uma das permissões sem o comprovante de pagamento do DAM.</w:t>
      </w:r>
    </w:p>
    <w:p w14:paraId="196B9CD4" w14:textId="77777777" w:rsidR="009B3569" w:rsidRPr="00277861" w:rsidRDefault="009B3569" w:rsidP="009B3569">
      <w:pPr>
        <w:spacing w:line="360" w:lineRule="auto"/>
        <w:jc w:val="both"/>
        <w:rPr>
          <w:rFonts w:ascii="Arial" w:hAnsi="Arial" w:cs="Arial"/>
        </w:rPr>
      </w:pPr>
      <w:r w:rsidRPr="00277861">
        <w:rPr>
          <w:rFonts w:ascii="Arial" w:hAnsi="Arial" w:cs="Arial"/>
        </w:rPr>
        <w:t>b) Anulação do ajuste.</w:t>
      </w:r>
    </w:p>
    <w:p w14:paraId="506C2816" w14:textId="77777777" w:rsidR="009B3569" w:rsidRPr="00277861" w:rsidRDefault="009B3569" w:rsidP="009B3569">
      <w:pPr>
        <w:spacing w:line="360" w:lineRule="auto"/>
        <w:jc w:val="both"/>
        <w:rPr>
          <w:rFonts w:ascii="Arial" w:hAnsi="Arial" w:cs="Arial"/>
        </w:rPr>
      </w:pPr>
      <w:r w:rsidRPr="00277861">
        <w:rPr>
          <w:rFonts w:ascii="Arial" w:hAnsi="Arial" w:cs="Arial"/>
        </w:rPr>
        <w:lastRenderedPageBreak/>
        <w:t>c) Falência ou extinção da empresa permissionária, ou falecimento ou incapacidade do titular, no caso de empresa individual ou física.</w:t>
      </w:r>
    </w:p>
    <w:p w14:paraId="604AC13C" w14:textId="77777777" w:rsidR="009B3569" w:rsidRPr="00277861" w:rsidRDefault="009B3569" w:rsidP="009B3569">
      <w:pPr>
        <w:spacing w:line="360" w:lineRule="auto"/>
        <w:jc w:val="both"/>
        <w:rPr>
          <w:rFonts w:ascii="Arial" w:hAnsi="Arial" w:cs="Arial"/>
        </w:rPr>
      </w:pPr>
      <w:r w:rsidRPr="00277861">
        <w:rPr>
          <w:rFonts w:ascii="Arial" w:hAnsi="Arial" w:cs="Arial"/>
          <w:b/>
          <w:bCs/>
        </w:rPr>
        <w:t>6 - OBRIGAÇÕES DAS PARTES</w:t>
      </w:r>
    </w:p>
    <w:p w14:paraId="2EE4148F" w14:textId="77777777" w:rsidR="009B3569" w:rsidRPr="00277861" w:rsidRDefault="009B3569" w:rsidP="009B3569">
      <w:pPr>
        <w:spacing w:line="360" w:lineRule="auto"/>
        <w:jc w:val="both"/>
        <w:rPr>
          <w:rFonts w:ascii="Arial" w:hAnsi="Arial" w:cs="Arial"/>
        </w:rPr>
      </w:pPr>
      <w:r w:rsidRPr="00277861">
        <w:rPr>
          <w:rFonts w:ascii="Arial" w:hAnsi="Arial" w:cs="Arial"/>
        </w:rPr>
        <w:t xml:space="preserve">6.1. </w:t>
      </w:r>
      <w:r w:rsidRPr="00277861">
        <w:rPr>
          <w:rFonts w:ascii="Arial" w:hAnsi="Arial" w:cs="Arial"/>
          <w:b/>
          <w:bCs/>
        </w:rPr>
        <w:t>DA PERMITENTE (SECRETARIA MUNICIPAL DE TURISMO)</w:t>
      </w:r>
    </w:p>
    <w:p w14:paraId="7EF56BCA" w14:textId="77777777" w:rsidR="009B3569" w:rsidRPr="00277861" w:rsidRDefault="009B3569" w:rsidP="009B3569">
      <w:pPr>
        <w:spacing w:line="360" w:lineRule="auto"/>
        <w:jc w:val="both"/>
        <w:rPr>
          <w:rFonts w:ascii="Arial" w:hAnsi="Arial" w:cs="Arial"/>
        </w:rPr>
      </w:pPr>
      <w:r w:rsidRPr="00277861">
        <w:rPr>
          <w:rFonts w:ascii="Arial" w:hAnsi="Arial" w:cs="Arial"/>
        </w:rPr>
        <w:t>6.1.1. Promover, por meio de seu representante, o acompanhamento e fiscalização dos serviços, sob os aspectos quantitativos e qualitativos, anotando as falhas detectadas e comunicando à permissionária as ocorrências de fatos que exijam medidas corretivas.</w:t>
      </w:r>
    </w:p>
    <w:p w14:paraId="28352D47" w14:textId="2BD420A7" w:rsidR="009B3569" w:rsidRPr="00277861" w:rsidRDefault="009B3569" w:rsidP="009B3569">
      <w:pPr>
        <w:spacing w:line="360" w:lineRule="auto"/>
        <w:jc w:val="both"/>
        <w:rPr>
          <w:rFonts w:ascii="Arial" w:hAnsi="Arial" w:cs="Arial"/>
        </w:rPr>
      </w:pPr>
      <w:r w:rsidRPr="00277861">
        <w:rPr>
          <w:rFonts w:ascii="Arial" w:hAnsi="Arial" w:cs="Arial"/>
        </w:rPr>
        <w:t>6.1.2. Expedir, por escrito, as advertências dirigidas à permissionária.</w:t>
      </w:r>
      <w:r w:rsidRPr="00277861">
        <w:rPr>
          <w:rFonts w:ascii="Arial" w:hAnsi="Arial" w:cs="Arial"/>
        </w:rPr>
        <w:br/>
        <w:t>6.1.3. Notificar, por escrito, à permissionária, quaisquer irregularidades constatadas, solicitando exceções para regularização.</w:t>
      </w:r>
    </w:p>
    <w:p w14:paraId="71277641" w14:textId="77777777" w:rsidR="000614DA" w:rsidRPr="00277861" w:rsidRDefault="009B3569" w:rsidP="009B3569">
      <w:pPr>
        <w:spacing w:line="360" w:lineRule="auto"/>
        <w:jc w:val="both"/>
        <w:rPr>
          <w:rFonts w:ascii="Arial" w:hAnsi="Arial" w:cs="Arial"/>
        </w:rPr>
      </w:pPr>
      <w:r w:rsidRPr="00277861">
        <w:rPr>
          <w:rFonts w:ascii="Arial" w:hAnsi="Arial" w:cs="Arial"/>
        </w:rPr>
        <w:t>6.1.4. Avisar, com antecedência, à permissionária sobre qualquer alteração no uso do espaço.</w:t>
      </w:r>
    </w:p>
    <w:p w14:paraId="1B16D13D" w14:textId="11F08BC9" w:rsidR="009B3569" w:rsidRPr="00277861" w:rsidRDefault="009B3569" w:rsidP="009B3569">
      <w:pPr>
        <w:spacing w:line="360" w:lineRule="auto"/>
        <w:jc w:val="both"/>
        <w:rPr>
          <w:rFonts w:ascii="Arial" w:hAnsi="Arial" w:cs="Arial"/>
        </w:rPr>
      </w:pPr>
      <w:r w:rsidRPr="00277861">
        <w:rPr>
          <w:rFonts w:ascii="Arial" w:hAnsi="Arial" w:cs="Arial"/>
        </w:rPr>
        <w:t>6.1.5. Ceder o espaço à permissionária conforme seu credenciamento.</w:t>
      </w:r>
      <w:r w:rsidRPr="00277861">
        <w:rPr>
          <w:rFonts w:ascii="Arial" w:hAnsi="Arial" w:cs="Arial"/>
        </w:rPr>
        <w:br/>
        <w:t>6.1.6. Declarar extinta a permissão quando não forem observadas as condições previstas neste Edital e seus anexos.</w:t>
      </w:r>
    </w:p>
    <w:p w14:paraId="5565DFD5" w14:textId="542F4E59" w:rsidR="009B3569" w:rsidRPr="00277861" w:rsidRDefault="009B3569" w:rsidP="009B3569">
      <w:pPr>
        <w:spacing w:line="360" w:lineRule="auto"/>
        <w:jc w:val="both"/>
        <w:rPr>
          <w:rFonts w:ascii="Arial" w:hAnsi="Arial" w:cs="Arial"/>
        </w:rPr>
      </w:pPr>
      <w:r w:rsidRPr="00277861">
        <w:rPr>
          <w:rFonts w:ascii="Arial" w:hAnsi="Arial" w:cs="Arial"/>
        </w:rPr>
        <w:t>6.1.7. Verificar as condições de higiene, limpeza e asseio dos locais e equipamentos utilizados para a execução dos serviços.</w:t>
      </w:r>
    </w:p>
    <w:p w14:paraId="4048E3F1" w14:textId="77777777" w:rsidR="009B3569" w:rsidRPr="00277861" w:rsidRDefault="009B3569" w:rsidP="009B3569">
      <w:pPr>
        <w:spacing w:line="360" w:lineRule="auto"/>
        <w:jc w:val="both"/>
        <w:rPr>
          <w:rFonts w:ascii="Arial" w:hAnsi="Arial" w:cs="Arial"/>
        </w:rPr>
      </w:pPr>
      <w:r w:rsidRPr="00277861">
        <w:rPr>
          <w:rFonts w:ascii="Arial" w:hAnsi="Arial" w:cs="Arial"/>
        </w:rPr>
        <w:t xml:space="preserve">6.2. </w:t>
      </w:r>
      <w:r w:rsidRPr="00277861">
        <w:rPr>
          <w:rFonts w:ascii="Arial" w:hAnsi="Arial" w:cs="Arial"/>
          <w:b/>
          <w:bCs/>
        </w:rPr>
        <w:t>DA PERMISSIONÁRIA</w:t>
      </w:r>
    </w:p>
    <w:p w14:paraId="475D6E2A" w14:textId="77777777" w:rsidR="009B3569" w:rsidRPr="00277861" w:rsidRDefault="009B3569" w:rsidP="009B3569">
      <w:pPr>
        <w:spacing w:line="360" w:lineRule="auto"/>
        <w:jc w:val="both"/>
        <w:rPr>
          <w:rFonts w:ascii="Arial" w:hAnsi="Arial" w:cs="Arial"/>
        </w:rPr>
      </w:pPr>
      <w:r w:rsidRPr="00277861">
        <w:rPr>
          <w:rFonts w:ascii="Arial" w:hAnsi="Arial" w:cs="Arial"/>
        </w:rPr>
        <w:t>6.2.1. Além das obrigações descritas neste Edital, que fazem parte integrante deste Termo de Patrocínio, a permissionária se obriga a:</w:t>
      </w:r>
    </w:p>
    <w:p w14:paraId="66582463" w14:textId="35DD8C3E" w:rsidR="009B3569" w:rsidRPr="00277861" w:rsidRDefault="009B3569" w:rsidP="009B3569">
      <w:pPr>
        <w:spacing w:line="360" w:lineRule="auto"/>
        <w:jc w:val="both"/>
        <w:rPr>
          <w:rFonts w:ascii="Arial" w:hAnsi="Arial" w:cs="Arial"/>
        </w:rPr>
      </w:pPr>
      <w:r w:rsidRPr="00277861">
        <w:rPr>
          <w:rFonts w:ascii="Arial" w:hAnsi="Arial" w:cs="Arial"/>
        </w:rPr>
        <w:t>6.2.1.1. Respeitar e fazer as disposições aplicáveis.</w:t>
      </w:r>
      <w:r w:rsidRPr="00277861">
        <w:rPr>
          <w:rFonts w:ascii="Arial" w:hAnsi="Arial" w:cs="Arial"/>
        </w:rPr>
        <w:br/>
        <w:t>6.2.1.2. Manter as condições de habilitação e qualificação necessárias para o funcionamento regular durante a execução da autorização.</w:t>
      </w:r>
      <w:r w:rsidRPr="00277861">
        <w:rPr>
          <w:rFonts w:ascii="Arial" w:hAnsi="Arial" w:cs="Arial"/>
        </w:rPr>
        <w:br/>
        <w:t>6.2.1.3. Zelar pelo uso regular do imóvel autorizado, comunicando imediatamente à Secretaria Municipal de Turismo.</w:t>
      </w:r>
    </w:p>
    <w:p w14:paraId="5E78CFB7" w14:textId="77777777" w:rsidR="009B3569" w:rsidRPr="00277861" w:rsidRDefault="009B3569" w:rsidP="009B3569">
      <w:pPr>
        <w:spacing w:line="360" w:lineRule="auto"/>
        <w:jc w:val="both"/>
        <w:rPr>
          <w:rFonts w:ascii="Arial" w:hAnsi="Arial" w:cs="Arial"/>
        </w:rPr>
      </w:pPr>
      <w:r w:rsidRPr="00277861">
        <w:rPr>
          <w:rFonts w:ascii="Arial" w:hAnsi="Arial" w:cs="Arial"/>
        </w:rPr>
        <w:t>6.2.1.4. Qualquer uso indevido por terceiros.</w:t>
      </w:r>
    </w:p>
    <w:p w14:paraId="5BC592F2" w14:textId="77777777" w:rsidR="009B3569" w:rsidRPr="00277861" w:rsidRDefault="009B3569" w:rsidP="009B3569">
      <w:pPr>
        <w:spacing w:line="360" w:lineRule="auto"/>
        <w:jc w:val="both"/>
        <w:rPr>
          <w:rFonts w:ascii="Arial" w:hAnsi="Arial" w:cs="Arial"/>
        </w:rPr>
      </w:pPr>
      <w:r w:rsidRPr="00277861">
        <w:rPr>
          <w:rFonts w:ascii="Arial" w:hAnsi="Arial" w:cs="Arial"/>
        </w:rPr>
        <w:t xml:space="preserve">6.3. </w:t>
      </w:r>
      <w:r w:rsidRPr="00277861">
        <w:rPr>
          <w:rFonts w:ascii="Arial" w:hAnsi="Arial" w:cs="Arial"/>
          <w:b/>
          <w:bCs/>
        </w:rPr>
        <w:t>Cronograma e Prazos.</w:t>
      </w:r>
    </w:p>
    <w:p w14:paraId="45A3243B" w14:textId="77777777" w:rsidR="009B3569" w:rsidRPr="00277861" w:rsidRDefault="009B3569" w:rsidP="009B3569">
      <w:pPr>
        <w:spacing w:line="360" w:lineRule="auto"/>
        <w:jc w:val="both"/>
        <w:rPr>
          <w:rFonts w:ascii="Arial" w:hAnsi="Arial" w:cs="Arial"/>
        </w:rPr>
      </w:pPr>
      <w:r w:rsidRPr="00277861">
        <w:rPr>
          <w:rFonts w:ascii="Arial" w:hAnsi="Arial" w:cs="Arial"/>
        </w:rPr>
        <w:lastRenderedPageBreak/>
        <w:t>6.3.1. Período para implantação e disponibilização de Mídia e Visibilidade: de 30/12 a 31/12 de 2025.</w:t>
      </w:r>
    </w:p>
    <w:p w14:paraId="2659CF8D" w14:textId="77777777" w:rsidR="009B3569" w:rsidRPr="00277861" w:rsidRDefault="009B3569" w:rsidP="009B3569">
      <w:pPr>
        <w:spacing w:line="360" w:lineRule="auto"/>
        <w:jc w:val="both"/>
        <w:rPr>
          <w:rFonts w:ascii="Arial" w:hAnsi="Arial" w:cs="Arial"/>
        </w:rPr>
      </w:pPr>
      <w:r w:rsidRPr="00277861">
        <w:rPr>
          <w:rFonts w:ascii="Arial" w:hAnsi="Arial" w:cs="Arial"/>
        </w:rPr>
        <w:t xml:space="preserve">6.4. </w:t>
      </w:r>
      <w:r w:rsidRPr="00277861">
        <w:rPr>
          <w:rFonts w:ascii="Arial" w:hAnsi="Arial" w:cs="Arial"/>
          <w:b/>
          <w:bCs/>
        </w:rPr>
        <w:t>Especificações Técnicas da Mídia e Visibilidade</w:t>
      </w:r>
    </w:p>
    <w:p w14:paraId="5E7C10D7" w14:textId="77777777" w:rsidR="009B3569" w:rsidRPr="00277861" w:rsidRDefault="009B3569" w:rsidP="009B3569">
      <w:pPr>
        <w:spacing w:line="360" w:lineRule="auto"/>
        <w:jc w:val="both"/>
        <w:rPr>
          <w:rFonts w:ascii="Arial" w:hAnsi="Arial" w:cs="Arial"/>
        </w:rPr>
      </w:pPr>
      <w:r w:rsidRPr="00277861">
        <w:rPr>
          <w:rFonts w:ascii="Arial" w:hAnsi="Arial" w:cs="Arial"/>
        </w:rPr>
        <w:t>6.4.1. Propaganda a ser exibida no palco principal da Festa da Virada do ano de 2025 para 2026 da cidade de Mutum-MG.</w:t>
      </w:r>
    </w:p>
    <w:p w14:paraId="589EDFEC" w14:textId="77777777" w:rsidR="009B3569" w:rsidRPr="00277861" w:rsidRDefault="009B3569" w:rsidP="009B3569">
      <w:pPr>
        <w:spacing w:line="360" w:lineRule="auto"/>
        <w:jc w:val="both"/>
        <w:rPr>
          <w:rFonts w:ascii="Arial" w:hAnsi="Arial" w:cs="Arial"/>
        </w:rPr>
      </w:pPr>
      <w:r w:rsidRPr="00277861">
        <w:rPr>
          <w:rFonts w:ascii="Arial" w:hAnsi="Arial" w:cs="Arial"/>
          <w:b/>
          <w:bCs/>
        </w:rPr>
        <w:t>7 - DOS RECURSOS</w:t>
      </w:r>
    </w:p>
    <w:p w14:paraId="62013613" w14:textId="77777777" w:rsidR="009B3569" w:rsidRPr="00277861" w:rsidRDefault="009B3569" w:rsidP="009B3569">
      <w:pPr>
        <w:spacing w:line="360" w:lineRule="auto"/>
        <w:jc w:val="both"/>
        <w:rPr>
          <w:rFonts w:ascii="Arial" w:hAnsi="Arial" w:cs="Arial"/>
        </w:rPr>
      </w:pPr>
      <w:r w:rsidRPr="00277861">
        <w:rPr>
          <w:rFonts w:ascii="Arial" w:hAnsi="Arial" w:cs="Arial"/>
        </w:rPr>
        <w:t>7.1. A interposição de recurso referente ao julgamento da habilitação ou inabilitação de licitantes / credenciados, observará o disposto no art. 165 da Lei nº 14.133, de 2021.</w:t>
      </w:r>
    </w:p>
    <w:p w14:paraId="638472D5" w14:textId="77777777" w:rsidR="009B3569" w:rsidRPr="00277861" w:rsidRDefault="009B3569" w:rsidP="009B3569">
      <w:pPr>
        <w:spacing w:line="360" w:lineRule="auto"/>
        <w:jc w:val="both"/>
        <w:rPr>
          <w:rFonts w:ascii="Arial" w:hAnsi="Arial" w:cs="Arial"/>
        </w:rPr>
      </w:pPr>
      <w:r w:rsidRPr="00277861">
        <w:rPr>
          <w:rFonts w:ascii="Arial" w:hAnsi="Arial" w:cs="Arial"/>
        </w:rPr>
        <w:t>7.2. O prazo recursal é de 3 (três) dias úteis, contados da data de intimação ou de lavratura da ata.</w:t>
      </w:r>
    </w:p>
    <w:p w14:paraId="6B363FDA" w14:textId="77777777" w:rsidR="009B3569" w:rsidRPr="00277861" w:rsidRDefault="009B3569" w:rsidP="009B3569">
      <w:pPr>
        <w:spacing w:line="360" w:lineRule="auto"/>
        <w:jc w:val="both"/>
        <w:rPr>
          <w:rFonts w:ascii="Arial" w:hAnsi="Arial" w:cs="Arial"/>
        </w:rPr>
      </w:pPr>
      <w:r w:rsidRPr="00277861">
        <w:rPr>
          <w:rFonts w:ascii="Arial" w:hAnsi="Arial" w:cs="Arial"/>
        </w:rPr>
        <w:t>7.3. Quando o recurso apresentado impugnar o julgamento das propostas ou o ato de habilitação ou inabilitação do licitante:</w:t>
      </w:r>
    </w:p>
    <w:p w14:paraId="1B3C6C4F" w14:textId="77777777" w:rsidR="009B3569" w:rsidRPr="00277861" w:rsidRDefault="009B3569" w:rsidP="009B3569">
      <w:pPr>
        <w:spacing w:line="360" w:lineRule="auto"/>
        <w:jc w:val="both"/>
        <w:rPr>
          <w:rFonts w:ascii="Arial" w:hAnsi="Arial" w:cs="Arial"/>
        </w:rPr>
      </w:pPr>
      <w:r w:rsidRPr="00277861">
        <w:rPr>
          <w:rFonts w:ascii="Arial" w:hAnsi="Arial" w:cs="Arial"/>
        </w:rPr>
        <w:t>I - a intenção de recorrer deverá ser manifestada imediatamente, sob pena de preclusão;</w:t>
      </w:r>
    </w:p>
    <w:p w14:paraId="7813CB91" w14:textId="77777777" w:rsidR="009B3569" w:rsidRPr="00277861" w:rsidRDefault="009B3569" w:rsidP="009B3569">
      <w:pPr>
        <w:spacing w:line="360" w:lineRule="auto"/>
        <w:jc w:val="both"/>
        <w:rPr>
          <w:rFonts w:ascii="Arial" w:hAnsi="Arial" w:cs="Arial"/>
        </w:rPr>
      </w:pPr>
      <w:r w:rsidRPr="00277861">
        <w:rPr>
          <w:rFonts w:ascii="Arial" w:hAnsi="Arial" w:cs="Arial"/>
        </w:rPr>
        <w:t>II - o prazo para apresentação das razões recursais será iniciado na data de intimação ou de lavratura da ata de habilitação ou inabilitação;</w:t>
      </w:r>
    </w:p>
    <w:p w14:paraId="2A7574B6" w14:textId="77777777" w:rsidR="009B3569" w:rsidRPr="00277861" w:rsidRDefault="009B3569" w:rsidP="009B3569">
      <w:pPr>
        <w:spacing w:line="360" w:lineRule="auto"/>
        <w:jc w:val="both"/>
        <w:rPr>
          <w:rFonts w:ascii="Arial" w:hAnsi="Arial" w:cs="Arial"/>
        </w:rPr>
      </w:pPr>
      <w:r w:rsidRPr="00277861">
        <w:rPr>
          <w:rFonts w:ascii="Arial" w:hAnsi="Arial" w:cs="Arial"/>
        </w:rPr>
        <w:t>7.4. Os recursos deverão ser encaminhados por e-mails ou a entrega diretamente na Secretaria Municipal de Turismo.</w:t>
      </w:r>
    </w:p>
    <w:p w14:paraId="770B277B" w14:textId="77777777" w:rsidR="009B3569" w:rsidRPr="00277861" w:rsidRDefault="009B3569" w:rsidP="009B3569">
      <w:pPr>
        <w:spacing w:line="360" w:lineRule="auto"/>
        <w:jc w:val="both"/>
        <w:rPr>
          <w:rFonts w:ascii="Arial" w:hAnsi="Arial" w:cs="Arial"/>
        </w:rPr>
      </w:pPr>
      <w:r w:rsidRPr="00277861">
        <w:rPr>
          <w:rFonts w:ascii="Arial" w:hAnsi="Arial" w:cs="Arial"/>
        </w:rPr>
        <w:t>7.5.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3 (três) dias úteis, contado do recebimento dos autos.</w:t>
      </w:r>
    </w:p>
    <w:p w14:paraId="01F690D3" w14:textId="77777777" w:rsidR="009B3569" w:rsidRPr="00277861" w:rsidRDefault="009B3569" w:rsidP="009B3569">
      <w:pPr>
        <w:spacing w:line="360" w:lineRule="auto"/>
        <w:jc w:val="both"/>
        <w:rPr>
          <w:rFonts w:ascii="Arial" w:hAnsi="Arial" w:cs="Arial"/>
        </w:rPr>
      </w:pPr>
      <w:r w:rsidRPr="00277861">
        <w:rPr>
          <w:rFonts w:ascii="Arial" w:hAnsi="Arial" w:cs="Arial"/>
        </w:rPr>
        <w:t>7.6. Os recursos interpostos fora do prazo não serão conhecidos.</w:t>
      </w:r>
    </w:p>
    <w:p w14:paraId="6B1E9AEF" w14:textId="77777777" w:rsidR="009B3569" w:rsidRPr="00277861" w:rsidRDefault="009B3569" w:rsidP="009B3569">
      <w:pPr>
        <w:spacing w:line="360" w:lineRule="auto"/>
        <w:jc w:val="both"/>
        <w:rPr>
          <w:rFonts w:ascii="Arial" w:hAnsi="Arial" w:cs="Arial"/>
        </w:rPr>
      </w:pPr>
      <w:r w:rsidRPr="00277861">
        <w:rPr>
          <w:rFonts w:ascii="Arial" w:hAnsi="Arial" w:cs="Arial"/>
        </w:rPr>
        <w:t>7.7. O prazo para apresentação de contrarrazões ao recurso pelos demais licitantes / credenciados será de 3 (três) dias úteis, contados da data da intimação pessoal ou da divulgação da interposição do recurso, assegurada a vista imediata dos elementos indispensáveis à defesa de seus interesses.</w:t>
      </w:r>
    </w:p>
    <w:p w14:paraId="102AAA15" w14:textId="77777777" w:rsidR="009B3569" w:rsidRPr="00277861" w:rsidRDefault="009B3569" w:rsidP="009B3569">
      <w:pPr>
        <w:spacing w:line="360" w:lineRule="auto"/>
        <w:jc w:val="both"/>
        <w:rPr>
          <w:rFonts w:ascii="Arial" w:hAnsi="Arial" w:cs="Arial"/>
        </w:rPr>
      </w:pPr>
      <w:r w:rsidRPr="00277861">
        <w:rPr>
          <w:rFonts w:ascii="Arial" w:hAnsi="Arial" w:cs="Arial"/>
        </w:rPr>
        <w:lastRenderedPageBreak/>
        <w:t>7.8. O recurso e o pedido de reconsideração terão efeito suspensivo do ato ou da decisão recorrida até que sobrevenha decisão final da autoridade competente.</w:t>
      </w:r>
    </w:p>
    <w:p w14:paraId="4FCB975C" w14:textId="77777777" w:rsidR="009B3569" w:rsidRPr="00277861" w:rsidRDefault="009B3569" w:rsidP="009B3569">
      <w:pPr>
        <w:spacing w:line="360" w:lineRule="auto"/>
        <w:jc w:val="both"/>
        <w:rPr>
          <w:rFonts w:ascii="Arial" w:hAnsi="Arial" w:cs="Arial"/>
        </w:rPr>
      </w:pPr>
      <w:r w:rsidRPr="00277861">
        <w:rPr>
          <w:rFonts w:ascii="Arial" w:hAnsi="Arial" w:cs="Arial"/>
        </w:rPr>
        <w:t>7.9. O acolhimento do recurso invalida tão somente os atos insuscetíveis de aproveitamento.</w:t>
      </w:r>
    </w:p>
    <w:p w14:paraId="507A72F2" w14:textId="77777777" w:rsidR="009B3569" w:rsidRPr="00277861" w:rsidRDefault="009B3569" w:rsidP="009B3569">
      <w:pPr>
        <w:spacing w:line="360" w:lineRule="auto"/>
        <w:jc w:val="both"/>
        <w:rPr>
          <w:rFonts w:ascii="Arial" w:hAnsi="Arial" w:cs="Arial"/>
        </w:rPr>
      </w:pPr>
      <w:r w:rsidRPr="00277861">
        <w:rPr>
          <w:rFonts w:ascii="Arial" w:hAnsi="Arial" w:cs="Arial"/>
          <w:b/>
          <w:bCs/>
        </w:rPr>
        <w:t>8 - DAS INFRAÇÕES E SANÇÕES ADMINISTRATIVAS</w:t>
      </w:r>
    </w:p>
    <w:p w14:paraId="0498958B" w14:textId="77777777" w:rsidR="009B3569" w:rsidRPr="00277861" w:rsidRDefault="009B3569" w:rsidP="009B3569">
      <w:pPr>
        <w:spacing w:line="360" w:lineRule="auto"/>
        <w:jc w:val="both"/>
        <w:rPr>
          <w:rFonts w:ascii="Arial" w:hAnsi="Arial" w:cs="Arial"/>
        </w:rPr>
      </w:pPr>
      <w:r w:rsidRPr="00277861">
        <w:rPr>
          <w:rFonts w:ascii="Arial" w:hAnsi="Arial" w:cs="Arial"/>
        </w:rPr>
        <w:t>8.1. Comete infração administrativa, nos termos da lei, o licitante / credenciado que, com dolo ou culpa:</w:t>
      </w:r>
    </w:p>
    <w:p w14:paraId="6CADB0FD" w14:textId="77777777" w:rsidR="009B3569" w:rsidRPr="00277861" w:rsidRDefault="009B3569" w:rsidP="009B3569">
      <w:pPr>
        <w:spacing w:line="360" w:lineRule="auto"/>
        <w:jc w:val="both"/>
        <w:rPr>
          <w:rFonts w:ascii="Arial" w:hAnsi="Arial" w:cs="Arial"/>
        </w:rPr>
      </w:pPr>
      <w:r w:rsidRPr="00277861">
        <w:rPr>
          <w:rFonts w:ascii="Arial" w:hAnsi="Arial" w:cs="Arial"/>
        </w:rPr>
        <w:t>I - dar causa à inexecução parcial do contrato / Termo de Patrocínio;</w:t>
      </w:r>
    </w:p>
    <w:p w14:paraId="5E6BBC4A" w14:textId="77777777" w:rsidR="009B3569" w:rsidRPr="00277861" w:rsidRDefault="009B3569" w:rsidP="009B3569">
      <w:pPr>
        <w:spacing w:line="360" w:lineRule="auto"/>
        <w:jc w:val="both"/>
        <w:rPr>
          <w:rFonts w:ascii="Arial" w:hAnsi="Arial" w:cs="Arial"/>
        </w:rPr>
      </w:pPr>
      <w:r w:rsidRPr="00277861">
        <w:rPr>
          <w:rFonts w:ascii="Arial" w:hAnsi="Arial" w:cs="Arial"/>
        </w:rPr>
        <w:t>II - dar causa à inexecução parcial do contrato / Termo de Patrocínio que cause grave dano à Secretaria Municipal de Turismo, ao funcionamento dos serviços públicos ou ao interesse coletivo;</w:t>
      </w:r>
    </w:p>
    <w:p w14:paraId="66234FC0" w14:textId="77777777" w:rsidR="009B3569" w:rsidRPr="00277861" w:rsidRDefault="009B3569" w:rsidP="009B3569">
      <w:pPr>
        <w:spacing w:line="360" w:lineRule="auto"/>
        <w:jc w:val="both"/>
        <w:rPr>
          <w:rFonts w:ascii="Arial" w:hAnsi="Arial" w:cs="Arial"/>
        </w:rPr>
      </w:pPr>
      <w:r w:rsidRPr="00277861">
        <w:rPr>
          <w:rFonts w:ascii="Arial" w:hAnsi="Arial" w:cs="Arial"/>
        </w:rPr>
        <w:t>III - dar causa à inexecução total do contrato / Termo de Patrocínio;</w:t>
      </w:r>
    </w:p>
    <w:p w14:paraId="73B77607" w14:textId="77777777" w:rsidR="009B3569" w:rsidRPr="00277861" w:rsidRDefault="009B3569" w:rsidP="009B3569">
      <w:pPr>
        <w:spacing w:line="360" w:lineRule="auto"/>
        <w:jc w:val="both"/>
        <w:rPr>
          <w:rFonts w:ascii="Arial" w:hAnsi="Arial" w:cs="Arial"/>
        </w:rPr>
      </w:pPr>
      <w:r w:rsidRPr="00277861">
        <w:rPr>
          <w:rFonts w:ascii="Arial" w:hAnsi="Arial" w:cs="Arial"/>
        </w:rPr>
        <w:t>IV - apresentar declaração ou documentação falsa exigida para o certame / credenciamento ou prestar declaração falsa durante a licitação ou a execução do contrato / Termo de Patrocínio;</w:t>
      </w:r>
    </w:p>
    <w:p w14:paraId="6037DF5B" w14:textId="77777777" w:rsidR="009B3569" w:rsidRPr="00277861" w:rsidRDefault="009B3569" w:rsidP="009B3569">
      <w:pPr>
        <w:spacing w:line="360" w:lineRule="auto"/>
        <w:jc w:val="both"/>
        <w:rPr>
          <w:rFonts w:ascii="Arial" w:hAnsi="Arial" w:cs="Arial"/>
        </w:rPr>
      </w:pPr>
      <w:r w:rsidRPr="00277861">
        <w:rPr>
          <w:rFonts w:ascii="Arial" w:hAnsi="Arial" w:cs="Arial"/>
        </w:rPr>
        <w:t>V - fraudar a licitação / CREDENCIAMENTO ou praticar ato fraudulento na execução do contrato / Termo de Patrocínio;</w:t>
      </w:r>
    </w:p>
    <w:p w14:paraId="5A8086CA" w14:textId="77777777" w:rsidR="009B3569" w:rsidRPr="00277861" w:rsidRDefault="009B3569" w:rsidP="009B3569">
      <w:pPr>
        <w:spacing w:line="360" w:lineRule="auto"/>
        <w:jc w:val="both"/>
        <w:rPr>
          <w:rFonts w:ascii="Arial" w:hAnsi="Arial" w:cs="Arial"/>
        </w:rPr>
      </w:pPr>
      <w:r w:rsidRPr="00277861">
        <w:rPr>
          <w:rFonts w:ascii="Arial" w:hAnsi="Arial" w:cs="Arial"/>
        </w:rPr>
        <w:t xml:space="preserve">VI - comportar-se de modo inidôneo ou cometer fraude de qualquer natureza; </w:t>
      </w:r>
    </w:p>
    <w:p w14:paraId="0FBFE055" w14:textId="77777777" w:rsidR="009B3569" w:rsidRPr="00277861" w:rsidRDefault="009B3569" w:rsidP="009B3569">
      <w:pPr>
        <w:spacing w:line="360" w:lineRule="auto"/>
        <w:jc w:val="both"/>
        <w:rPr>
          <w:rFonts w:ascii="Arial" w:hAnsi="Arial" w:cs="Arial"/>
        </w:rPr>
      </w:pPr>
      <w:r w:rsidRPr="00277861">
        <w:rPr>
          <w:rFonts w:ascii="Arial" w:hAnsi="Arial" w:cs="Arial"/>
        </w:rPr>
        <w:t>II - praticar atos ilícitos com vistas a frustrar os objetivos da licitação / Credenciados;</w:t>
      </w:r>
    </w:p>
    <w:p w14:paraId="4F0DD466" w14:textId="77777777" w:rsidR="009B3569" w:rsidRPr="00277861" w:rsidRDefault="009B3569" w:rsidP="009B3569">
      <w:pPr>
        <w:spacing w:line="360" w:lineRule="auto"/>
        <w:jc w:val="both"/>
        <w:rPr>
          <w:rFonts w:ascii="Arial" w:hAnsi="Arial" w:cs="Arial"/>
        </w:rPr>
      </w:pPr>
      <w:r w:rsidRPr="00277861">
        <w:rPr>
          <w:rFonts w:ascii="Arial" w:hAnsi="Arial" w:cs="Arial"/>
        </w:rPr>
        <w:t>VIII - praticar ato lesivo previsto no art. 5º da Lei nº 12.846, de 1º de agosto de 2013.</w:t>
      </w:r>
    </w:p>
    <w:p w14:paraId="609A3DBF" w14:textId="77777777" w:rsidR="009B3569" w:rsidRPr="00277861" w:rsidRDefault="009B3569" w:rsidP="009B3569">
      <w:pPr>
        <w:spacing w:line="360" w:lineRule="auto"/>
        <w:jc w:val="both"/>
        <w:rPr>
          <w:rFonts w:ascii="Arial" w:hAnsi="Arial" w:cs="Arial"/>
        </w:rPr>
      </w:pPr>
      <w:r w:rsidRPr="00277861">
        <w:rPr>
          <w:rFonts w:ascii="Arial" w:hAnsi="Arial" w:cs="Arial"/>
        </w:rPr>
        <w:t>8.2. Com fulcro na Lei nº 14.133, de 2021, a Secretaria Municipal de Turismo poderá, garantida a prévia defesa, aplicar aos licitantes / credenciados e/ou adjudicatários as seguintes sanções, sem prejuízo das responsabilidades civil e criminal:</w:t>
      </w:r>
    </w:p>
    <w:p w14:paraId="183FA96C" w14:textId="77777777" w:rsidR="009B3569" w:rsidRPr="00277861" w:rsidRDefault="009B3569" w:rsidP="009B3569">
      <w:pPr>
        <w:spacing w:line="360" w:lineRule="auto"/>
        <w:jc w:val="both"/>
        <w:rPr>
          <w:rFonts w:ascii="Arial" w:hAnsi="Arial" w:cs="Arial"/>
        </w:rPr>
      </w:pPr>
      <w:r w:rsidRPr="00277861">
        <w:rPr>
          <w:rFonts w:ascii="Arial" w:hAnsi="Arial" w:cs="Arial"/>
        </w:rPr>
        <w:t>I - advertência;</w:t>
      </w:r>
    </w:p>
    <w:p w14:paraId="5D535053" w14:textId="77777777" w:rsidR="009B3569" w:rsidRPr="00277861" w:rsidRDefault="009B3569" w:rsidP="009B3569">
      <w:pPr>
        <w:spacing w:line="360" w:lineRule="auto"/>
        <w:jc w:val="both"/>
        <w:rPr>
          <w:rFonts w:ascii="Arial" w:hAnsi="Arial" w:cs="Arial"/>
        </w:rPr>
      </w:pPr>
      <w:r w:rsidRPr="00277861">
        <w:rPr>
          <w:rFonts w:ascii="Arial" w:hAnsi="Arial" w:cs="Arial"/>
        </w:rPr>
        <w:lastRenderedPageBreak/>
        <w:t>II - multa;</w:t>
      </w:r>
    </w:p>
    <w:p w14:paraId="603D73EA" w14:textId="77777777" w:rsidR="009B3569" w:rsidRPr="00277861" w:rsidRDefault="009B3569" w:rsidP="009B3569">
      <w:pPr>
        <w:spacing w:line="360" w:lineRule="auto"/>
        <w:jc w:val="both"/>
        <w:rPr>
          <w:rFonts w:ascii="Arial" w:hAnsi="Arial" w:cs="Arial"/>
        </w:rPr>
      </w:pPr>
      <w:r w:rsidRPr="00277861">
        <w:rPr>
          <w:rFonts w:ascii="Arial" w:hAnsi="Arial" w:cs="Arial"/>
        </w:rPr>
        <w:t>III - impedimento de licitar e contratar e</w:t>
      </w:r>
    </w:p>
    <w:p w14:paraId="3094CA33" w14:textId="77777777" w:rsidR="009B3569" w:rsidRPr="00277861" w:rsidRDefault="009B3569" w:rsidP="009B3569">
      <w:pPr>
        <w:spacing w:line="360" w:lineRule="auto"/>
        <w:jc w:val="both"/>
        <w:rPr>
          <w:rFonts w:ascii="Arial" w:hAnsi="Arial" w:cs="Arial"/>
        </w:rPr>
      </w:pPr>
      <w:r w:rsidRPr="00277861">
        <w:rPr>
          <w:rFonts w:ascii="Arial" w:hAnsi="Arial" w:cs="Arial"/>
        </w:rPr>
        <w:t>IV - declaração de inidoneidade para licitar ou contratar, enquanto perdurarem os motivos determinantes da punição ou até que seja promovida sua reabilitação perante a própria autoridade que aplicou a penalidade.</w:t>
      </w:r>
    </w:p>
    <w:p w14:paraId="571DD979" w14:textId="77777777" w:rsidR="009B3569" w:rsidRPr="00277861" w:rsidRDefault="009B3569" w:rsidP="009B3569">
      <w:pPr>
        <w:spacing w:line="360" w:lineRule="auto"/>
        <w:jc w:val="both"/>
        <w:rPr>
          <w:rFonts w:ascii="Arial" w:hAnsi="Arial" w:cs="Arial"/>
        </w:rPr>
      </w:pPr>
      <w:r w:rsidRPr="00277861">
        <w:rPr>
          <w:rFonts w:ascii="Arial" w:hAnsi="Arial" w:cs="Arial"/>
        </w:rPr>
        <w:t>8.2.1. As sanções previstas nos incisos I, II e IV poderão ser aplicadas cumulativamente com a prevista no inciso II.</w:t>
      </w:r>
    </w:p>
    <w:p w14:paraId="2F2CD3B8" w14:textId="77777777" w:rsidR="009B3569" w:rsidRPr="00277861" w:rsidRDefault="009B3569" w:rsidP="009B3569">
      <w:pPr>
        <w:spacing w:line="360" w:lineRule="auto"/>
        <w:jc w:val="both"/>
        <w:rPr>
          <w:rFonts w:ascii="Arial" w:hAnsi="Arial" w:cs="Arial"/>
        </w:rPr>
      </w:pPr>
      <w:r w:rsidRPr="00277861">
        <w:rPr>
          <w:rFonts w:ascii="Arial" w:hAnsi="Arial" w:cs="Arial"/>
        </w:rPr>
        <w:t>8.2.1. A aplicação das sanções não exclui, em hipótese alguma, a obrigação de reparação integral do dano causado à Secretaria Municipal de Turismo.</w:t>
      </w:r>
    </w:p>
    <w:p w14:paraId="65C30EBC" w14:textId="77777777" w:rsidR="009B3569" w:rsidRPr="00277861" w:rsidRDefault="009B3569" w:rsidP="009B3569">
      <w:pPr>
        <w:spacing w:line="360" w:lineRule="auto"/>
        <w:jc w:val="both"/>
        <w:rPr>
          <w:rFonts w:ascii="Arial" w:hAnsi="Arial" w:cs="Arial"/>
        </w:rPr>
      </w:pPr>
      <w:r w:rsidRPr="00277861">
        <w:rPr>
          <w:rFonts w:ascii="Arial" w:hAnsi="Arial" w:cs="Arial"/>
        </w:rPr>
        <w:t>8.2.3. Na aplicação da sanção, será facultada a defesa do interessado no prazo de 15 (quinze) dias úteis, contado da data de sua intimação.</w:t>
      </w:r>
    </w:p>
    <w:p w14:paraId="07193AC9" w14:textId="77777777" w:rsidR="009B3569" w:rsidRPr="00277861" w:rsidRDefault="009B3569" w:rsidP="009B3569">
      <w:pPr>
        <w:spacing w:line="360" w:lineRule="auto"/>
        <w:jc w:val="both"/>
        <w:rPr>
          <w:rFonts w:ascii="Arial" w:hAnsi="Arial" w:cs="Arial"/>
        </w:rPr>
      </w:pPr>
      <w:r w:rsidRPr="00277861">
        <w:rPr>
          <w:rFonts w:ascii="Arial" w:hAnsi="Arial" w:cs="Arial"/>
        </w:rPr>
        <w:t>8.2.4. A aplicação das sanções previstas nos incisos III e IV requererá a instauração de processo de responsabilização, a ser conduzido por comissão composta de 02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6DF0E77D" w14:textId="77777777" w:rsidR="009B3569" w:rsidRPr="00277861" w:rsidRDefault="009B3569" w:rsidP="009B3569">
      <w:pPr>
        <w:spacing w:line="360" w:lineRule="auto"/>
        <w:jc w:val="both"/>
        <w:rPr>
          <w:rFonts w:ascii="Arial" w:hAnsi="Arial" w:cs="Arial"/>
        </w:rPr>
      </w:pPr>
      <w:r w:rsidRPr="00277861">
        <w:rPr>
          <w:rFonts w:ascii="Arial" w:hAnsi="Arial" w:cs="Arial"/>
        </w:rPr>
        <w:t>8.2.4.1. Na hipótese de deferimento de pedido de produção de novas provas ou de juntada de provas julgadas indispensáveis pela comissão, o licitante ou o contratado poderá apresentar alegações finais no prazo de 15 (quinze) dias úteis, contado da data de intimação.</w:t>
      </w:r>
    </w:p>
    <w:p w14:paraId="4DEDA8A3" w14:textId="77777777" w:rsidR="009B3569" w:rsidRPr="00277861" w:rsidRDefault="009B3569" w:rsidP="009B3569">
      <w:pPr>
        <w:spacing w:line="360" w:lineRule="auto"/>
        <w:jc w:val="both"/>
        <w:rPr>
          <w:rFonts w:ascii="Arial" w:hAnsi="Arial" w:cs="Arial"/>
        </w:rPr>
      </w:pPr>
      <w:r w:rsidRPr="00277861">
        <w:rPr>
          <w:rFonts w:ascii="Arial" w:hAnsi="Arial" w:cs="Arial"/>
        </w:rPr>
        <w:t>8.2.4.2. Serão indeferidas pela comissão, mediante decisão fundamentada, provas ilícitas, impertinentes, desnecessárias, protelatórias ou intempestivas.</w:t>
      </w:r>
    </w:p>
    <w:p w14:paraId="316B435E" w14:textId="77777777" w:rsidR="009B3569" w:rsidRPr="00277861" w:rsidRDefault="009B3569" w:rsidP="009B3569">
      <w:pPr>
        <w:spacing w:line="360" w:lineRule="auto"/>
        <w:jc w:val="both"/>
        <w:rPr>
          <w:rFonts w:ascii="Arial" w:hAnsi="Arial" w:cs="Arial"/>
        </w:rPr>
      </w:pPr>
      <w:r w:rsidRPr="00277861">
        <w:rPr>
          <w:rFonts w:ascii="Arial" w:hAnsi="Arial" w:cs="Arial"/>
        </w:rPr>
        <w:t>8.3. Na aplicação das sanções serão considerados:</w:t>
      </w:r>
      <w:r w:rsidRPr="00277861">
        <w:rPr>
          <w:rFonts w:ascii="Arial" w:hAnsi="Arial" w:cs="Arial"/>
        </w:rPr>
        <w:br/>
        <w:t>I - a natureza e a gravidade da infração cometida.</w:t>
      </w:r>
    </w:p>
    <w:p w14:paraId="7B0431EE" w14:textId="77777777" w:rsidR="009B3569" w:rsidRPr="00277861" w:rsidRDefault="009B3569" w:rsidP="009B3569">
      <w:pPr>
        <w:spacing w:line="360" w:lineRule="auto"/>
        <w:jc w:val="both"/>
        <w:rPr>
          <w:rFonts w:ascii="Arial" w:hAnsi="Arial" w:cs="Arial"/>
        </w:rPr>
      </w:pPr>
      <w:r w:rsidRPr="00277861">
        <w:rPr>
          <w:rFonts w:ascii="Arial" w:hAnsi="Arial" w:cs="Arial"/>
        </w:rPr>
        <w:t>II - as peculiaridades do caso concreto</w:t>
      </w:r>
    </w:p>
    <w:p w14:paraId="6AFC6DEC" w14:textId="77777777" w:rsidR="009B3569" w:rsidRPr="00277861" w:rsidRDefault="009B3569" w:rsidP="009B3569">
      <w:pPr>
        <w:spacing w:line="360" w:lineRule="auto"/>
        <w:jc w:val="both"/>
        <w:rPr>
          <w:rFonts w:ascii="Arial" w:hAnsi="Arial" w:cs="Arial"/>
        </w:rPr>
      </w:pPr>
      <w:r w:rsidRPr="00277861">
        <w:rPr>
          <w:rFonts w:ascii="Arial" w:hAnsi="Arial" w:cs="Arial"/>
        </w:rPr>
        <w:t>III - as circunstâncias agravantes ou atenuantes</w:t>
      </w:r>
    </w:p>
    <w:p w14:paraId="7111D750" w14:textId="77777777" w:rsidR="009B3569" w:rsidRPr="00277861" w:rsidRDefault="009B3569" w:rsidP="009B3569">
      <w:pPr>
        <w:spacing w:line="360" w:lineRule="auto"/>
        <w:jc w:val="both"/>
        <w:rPr>
          <w:rFonts w:ascii="Arial" w:hAnsi="Arial" w:cs="Arial"/>
        </w:rPr>
      </w:pPr>
      <w:r w:rsidRPr="00277861">
        <w:rPr>
          <w:rFonts w:ascii="Arial" w:hAnsi="Arial" w:cs="Arial"/>
        </w:rPr>
        <w:t>IV - os danos que dela provierem para a Secretaria Municipal de Turismo.</w:t>
      </w:r>
    </w:p>
    <w:p w14:paraId="547E1D82" w14:textId="77777777" w:rsidR="009B3569" w:rsidRPr="00277861" w:rsidRDefault="009B3569" w:rsidP="009B3569">
      <w:pPr>
        <w:spacing w:line="360" w:lineRule="auto"/>
        <w:jc w:val="both"/>
        <w:rPr>
          <w:rFonts w:ascii="Arial" w:hAnsi="Arial" w:cs="Arial"/>
        </w:rPr>
      </w:pPr>
      <w:r w:rsidRPr="00277861">
        <w:rPr>
          <w:rFonts w:ascii="Arial" w:hAnsi="Arial" w:cs="Arial"/>
        </w:rPr>
        <w:lastRenderedPageBreak/>
        <w:t>V - a implantação ou o aperfeiçoamento de programa de integridade, conforme normas e orientações dos órgãos de controle.</w:t>
      </w:r>
    </w:p>
    <w:p w14:paraId="053EF167" w14:textId="77777777" w:rsidR="009B3569" w:rsidRPr="00277861" w:rsidRDefault="009B3569" w:rsidP="009B3569">
      <w:pPr>
        <w:spacing w:line="360" w:lineRule="auto"/>
        <w:jc w:val="both"/>
        <w:rPr>
          <w:rFonts w:ascii="Arial" w:hAnsi="Arial" w:cs="Arial"/>
        </w:rPr>
      </w:pPr>
      <w:r w:rsidRPr="00277861">
        <w:rPr>
          <w:rFonts w:ascii="Arial" w:hAnsi="Arial" w:cs="Arial"/>
        </w:rPr>
        <w:t>8.4. A sanção administrativa de advertência, inciso I do item 8.2, será aplicada exclusivamente pela infração que der causa à inexecução parcial do contrato / Termo de Patrocínio, inciso I do item 8.1, quando não se justificar imposição de penalidade mais grave.</w:t>
      </w:r>
    </w:p>
    <w:p w14:paraId="5ABFA27B" w14:textId="77777777" w:rsidR="009B3569" w:rsidRPr="00277861" w:rsidRDefault="009B3569" w:rsidP="009B3569">
      <w:pPr>
        <w:spacing w:line="360" w:lineRule="auto"/>
        <w:jc w:val="both"/>
        <w:rPr>
          <w:rFonts w:ascii="Arial" w:hAnsi="Arial" w:cs="Arial"/>
        </w:rPr>
      </w:pPr>
      <w:r w:rsidRPr="00277861">
        <w:rPr>
          <w:rFonts w:ascii="Arial" w:hAnsi="Arial" w:cs="Arial"/>
        </w:rPr>
        <w:t>8.5. A sanção administrativa de multa, inciso II do item 8.2., será aplicada, ao responsável por qualquer das infrações previstas no item 8.1. deste instrumento, não podendo ser inferior a 0,5% (cinco décimos por cento) nem superior a 30% (trinta por cento) do valor do contrato / Termo de Patrocínio.</w:t>
      </w:r>
    </w:p>
    <w:p w14:paraId="04C92D04" w14:textId="77777777" w:rsidR="009B3569" w:rsidRPr="00277861" w:rsidRDefault="009B3569" w:rsidP="009B3569">
      <w:pPr>
        <w:spacing w:line="360" w:lineRule="auto"/>
        <w:jc w:val="both"/>
        <w:rPr>
          <w:rFonts w:ascii="Arial" w:hAnsi="Arial" w:cs="Arial"/>
        </w:rPr>
      </w:pPr>
      <w:r w:rsidRPr="00277861">
        <w:rPr>
          <w:rFonts w:ascii="Arial" w:hAnsi="Arial" w:cs="Arial"/>
        </w:rPr>
        <w:t>8.5.1. A multa será calculada pelo gestor do contrato / Termo de Patrocínio que deverá observar para sua aplicação o disposto no item 8.3.</w:t>
      </w:r>
    </w:p>
    <w:p w14:paraId="34D0AE3F" w14:textId="77777777" w:rsidR="009B3569" w:rsidRPr="00277861" w:rsidRDefault="009B3569" w:rsidP="009B3569">
      <w:pPr>
        <w:spacing w:line="360" w:lineRule="auto"/>
        <w:jc w:val="both"/>
        <w:rPr>
          <w:rFonts w:ascii="Arial" w:hAnsi="Arial" w:cs="Arial"/>
        </w:rPr>
      </w:pPr>
      <w:r w:rsidRPr="00277861">
        <w:rPr>
          <w:rFonts w:ascii="Arial" w:hAnsi="Arial" w:cs="Arial"/>
        </w:rPr>
        <w:t>8.6. A sanção prevista no inciso III do item 8.2, impedimento de licitar ou contratar, será aplicada ao responsável pelas infrações administrativas previstas nos incisos II, III, IV, V, VI e VIII do item 8.1 deste instrumento, quando não se justificar a imposição de penalidade mais grave, e impedirá o responsável de licitar ou contratar no âmbito da Secretaria Municipal de Turismo Pública Municipal, pelo prazo máximo de 3 (três) anos, conforme a gravidade da infração.</w:t>
      </w:r>
    </w:p>
    <w:p w14:paraId="44B97EC7" w14:textId="77777777" w:rsidR="009B3569" w:rsidRPr="00277861" w:rsidRDefault="009B3569" w:rsidP="009B3569">
      <w:pPr>
        <w:spacing w:line="360" w:lineRule="auto"/>
        <w:jc w:val="both"/>
        <w:rPr>
          <w:rFonts w:ascii="Arial" w:hAnsi="Arial" w:cs="Arial"/>
        </w:rPr>
      </w:pPr>
      <w:r w:rsidRPr="00277861">
        <w:rPr>
          <w:rFonts w:ascii="Arial" w:hAnsi="Arial" w:cs="Arial"/>
        </w:rPr>
        <w:t>8.7. A recusa injustificada do adjudicatário em assinar Termo de Patrocínio ou em aceitar ou retirar o instrumento equivalente no prazo estabelecido pela Secretaria Municipal de Turismo, caracterizará o descumprimento total da obrigação assumida e o sujeitará às penalidades previstas.</w:t>
      </w:r>
    </w:p>
    <w:p w14:paraId="1B41749B" w14:textId="77777777" w:rsidR="009B3569" w:rsidRPr="00277861" w:rsidRDefault="009B3569" w:rsidP="009B3569">
      <w:pPr>
        <w:spacing w:line="360" w:lineRule="auto"/>
        <w:jc w:val="both"/>
        <w:rPr>
          <w:rFonts w:ascii="Arial" w:hAnsi="Arial" w:cs="Arial"/>
        </w:rPr>
      </w:pPr>
      <w:r w:rsidRPr="00277861">
        <w:rPr>
          <w:rFonts w:ascii="Arial" w:hAnsi="Arial" w:cs="Arial"/>
        </w:rPr>
        <w:t>8.8.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9232FC2" w14:textId="77777777" w:rsidR="009B3569" w:rsidRPr="00277861" w:rsidRDefault="009B3569" w:rsidP="009B3569">
      <w:pPr>
        <w:spacing w:line="360" w:lineRule="auto"/>
        <w:jc w:val="both"/>
        <w:rPr>
          <w:rFonts w:ascii="Arial" w:hAnsi="Arial" w:cs="Arial"/>
        </w:rPr>
      </w:pPr>
      <w:r w:rsidRPr="00277861">
        <w:rPr>
          <w:rFonts w:ascii="Arial" w:hAnsi="Arial" w:cs="Arial"/>
        </w:rPr>
        <w:t xml:space="preserve">8.9. Caberá a apresentação de pedido de reconsideração da aplicação da sanção de declaração de inidoneidade para licitar ou contratar no prazo de 15 </w:t>
      </w:r>
      <w:r w:rsidRPr="00277861">
        <w:rPr>
          <w:rFonts w:ascii="Arial" w:hAnsi="Arial" w:cs="Arial"/>
        </w:rPr>
        <w:lastRenderedPageBreak/>
        <w:t>(quinze) dias úteis, contado da data da intimação, e decidido no prazo máximo de 20 (vinte) dias úteis, contado do seu recebimento.</w:t>
      </w:r>
    </w:p>
    <w:p w14:paraId="15EBE9F7" w14:textId="77777777" w:rsidR="009B3569" w:rsidRPr="00277861" w:rsidRDefault="009B3569" w:rsidP="009B3569">
      <w:pPr>
        <w:spacing w:line="360" w:lineRule="auto"/>
        <w:jc w:val="both"/>
        <w:rPr>
          <w:rFonts w:ascii="Arial" w:hAnsi="Arial" w:cs="Arial"/>
        </w:rPr>
      </w:pPr>
      <w:r w:rsidRPr="00277861">
        <w:rPr>
          <w:rFonts w:ascii="Arial" w:hAnsi="Arial" w:cs="Arial"/>
        </w:rPr>
        <w:t>8.10. O recurso e o pedido de reconsideração terão efeito suspensivo do ato ou da decisão recorrida até que sobrevenha decisão final da autoridade competente.</w:t>
      </w:r>
    </w:p>
    <w:p w14:paraId="167B5CF5" w14:textId="77777777" w:rsidR="009B3569" w:rsidRPr="00277861" w:rsidRDefault="009B3569" w:rsidP="009B3569">
      <w:pPr>
        <w:spacing w:line="360" w:lineRule="auto"/>
        <w:jc w:val="both"/>
        <w:rPr>
          <w:rFonts w:ascii="Arial" w:hAnsi="Arial" w:cs="Arial"/>
        </w:rPr>
      </w:pPr>
      <w:r w:rsidRPr="00277861">
        <w:rPr>
          <w:rFonts w:ascii="Arial" w:hAnsi="Arial" w:cs="Arial"/>
        </w:rPr>
        <w:t>8.11. No prazo máximo 15 (quinze) dias úteis, contado da data de aplicação da sanção, o município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14:paraId="15A9EDA3" w14:textId="77777777" w:rsidR="009B3569" w:rsidRPr="00277861" w:rsidRDefault="009B3569" w:rsidP="009B3569">
      <w:pPr>
        <w:spacing w:line="360" w:lineRule="auto"/>
        <w:jc w:val="both"/>
        <w:rPr>
          <w:rFonts w:ascii="Arial" w:hAnsi="Arial" w:cs="Arial"/>
        </w:rPr>
      </w:pPr>
      <w:r w:rsidRPr="00277861">
        <w:rPr>
          <w:rFonts w:ascii="Arial" w:hAnsi="Arial" w:cs="Arial"/>
        </w:rPr>
        <w:t>8.12. Todas as intimações serão realizadas através do endereço de e-mail informado pelo licitante em seu cadastro, não será aceita, em nenhuma hipótese, a justificativa do não recebimento das intimações realizadas através deste canal.</w:t>
      </w:r>
    </w:p>
    <w:p w14:paraId="330E3665" w14:textId="77777777" w:rsidR="009B3569" w:rsidRPr="00277861" w:rsidRDefault="009B3569" w:rsidP="009B3569">
      <w:pPr>
        <w:spacing w:line="360" w:lineRule="auto"/>
        <w:jc w:val="both"/>
        <w:rPr>
          <w:rFonts w:ascii="Arial" w:hAnsi="Arial" w:cs="Arial"/>
        </w:rPr>
      </w:pPr>
      <w:r w:rsidRPr="00277861">
        <w:rPr>
          <w:rFonts w:ascii="Arial" w:hAnsi="Arial" w:cs="Arial"/>
        </w:rPr>
        <w:t>8.12.1. Caso o licitante não confirme o recebimento das intimações no prazo de até 48 (quarenta e oito) horas, a Secretaria Municipal de Turismo o convocará por publicação no Diário Oficial adotado pelo órgão.</w:t>
      </w:r>
    </w:p>
    <w:p w14:paraId="434992AA" w14:textId="77777777" w:rsidR="009B3569" w:rsidRPr="00277861" w:rsidRDefault="009B3569" w:rsidP="009B3569">
      <w:pPr>
        <w:spacing w:line="360" w:lineRule="auto"/>
        <w:jc w:val="both"/>
        <w:rPr>
          <w:rFonts w:ascii="Arial" w:hAnsi="Arial" w:cs="Arial"/>
        </w:rPr>
      </w:pPr>
      <w:r w:rsidRPr="00277861">
        <w:rPr>
          <w:rFonts w:ascii="Arial" w:hAnsi="Arial" w:cs="Arial"/>
        </w:rPr>
        <w:t>8.13. Além das sanções previstas no item 8.2, o licitante estará sujeito a multa de mora pelo atraso injustificado na execução do contrato / Termo de Patrocínio.</w:t>
      </w:r>
    </w:p>
    <w:p w14:paraId="788C52A7" w14:textId="77777777" w:rsidR="009B3569" w:rsidRPr="00277861" w:rsidRDefault="009B3569" w:rsidP="009B3569">
      <w:pPr>
        <w:spacing w:line="360" w:lineRule="auto"/>
        <w:jc w:val="both"/>
        <w:rPr>
          <w:rFonts w:ascii="Arial" w:hAnsi="Arial" w:cs="Arial"/>
        </w:rPr>
      </w:pPr>
      <w:r w:rsidRPr="00277861">
        <w:rPr>
          <w:rFonts w:ascii="Arial" w:hAnsi="Arial" w:cs="Arial"/>
        </w:rPr>
        <w:t>8.13.1. Após o decurso do prazo de execução, quando as obrigações não estiverem sanadas, o fiscal do contrato / Termo de Patrocínio emitirá uma advertência sobre o atraso injustificado, e o contratado terá o prazo máximo de 48 (quarenta e oito) horas para justificar a inexecução, resultando nas seguintes hipóteses:</w:t>
      </w:r>
    </w:p>
    <w:p w14:paraId="3A4BDB23" w14:textId="77777777" w:rsidR="009B3569" w:rsidRPr="00277861" w:rsidRDefault="009B3569" w:rsidP="009B3569">
      <w:pPr>
        <w:spacing w:line="360" w:lineRule="auto"/>
        <w:jc w:val="both"/>
        <w:rPr>
          <w:rFonts w:ascii="Arial" w:hAnsi="Arial" w:cs="Arial"/>
        </w:rPr>
      </w:pPr>
      <w:r w:rsidRPr="00277861">
        <w:rPr>
          <w:rFonts w:ascii="Arial" w:hAnsi="Arial" w:cs="Arial"/>
        </w:rPr>
        <w:t>I – Caso a justificativa para o atraso na execução seja acatada pela Secretaria Municipal de Turismo, esta deverá disponibilizar prazo exíguo para o saneamento e regularização da execução;</w:t>
      </w:r>
    </w:p>
    <w:p w14:paraId="0B229AF8" w14:textId="77777777" w:rsidR="009B3569" w:rsidRPr="00277861" w:rsidRDefault="009B3569" w:rsidP="009B3569">
      <w:pPr>
        <w:spacing w:line="360" w:lineRule="auto"/>
        <w:jc w:val="both"/>
        <w:rPr>
          <w:rFonts w:ascii="Arial" w:hAnsi="Arial" w:cs="Arial"/>
        </w:rPr>
      </w:pPr>
      <w:r w:rsidRPr="00277861">
        <w:rPr>
          <w:rFonts w:ascii="Arial" w:hAnsi="Arial" w:cs="Arial"/>
        </w:rPr>
        <w:t xml:space="preserve">II – Caso a justificativa não seja aceita pela Secretaria Municipal de Turismo ou o contratado não a apresente no prazo determinado, este estará sujeito a multa de 2% (dois por cento) do valor integral do contrato / Termo de Patrocínio por dia de atraso na execução, até o limite máximo de 30% (trinta por cento), atingindo este limite a Secretaria Municipal de Turismo poderá convertê-la em </w:t>
      </w:r>
      <w:r w:rsidRPr="00277861">
        <w:rPr>
          <w:rFonts w:ascii="Arial" w:hAnsi="Arial" w:cs="Arial"/>
        </w:rPr>
        <w:lastRenderedPageBreak/>
        <w:t>compensatória e promover a extinção unilateral do contrato / Termo de Patrocínio com a aplicação cumulada das outras sanções previstas neste instrumento convocatório.</w:t>
      </w:r>
    </w:p>
    <w:p w14:paraId="499FD9FC" w14:textId="77777777" w:rsidR="009B3569" w:rsidRPr="00277861" w:rsidRDefault="009B3569" w:rsidP="009B3569">
      <w:pPr>
        <w:spacing w:line="360" w:lineRule="auto"/>
        <w:jc w:val="both"/>
        <w:rPr>
          <w:rFonts w:ascii="Arial" w:hAnsi="Arial" w:cs="Arial"/>
        </w:rPr>
      </w:pPr>
      <w:r w:rsidRPr="00277861">
        <w:rPr>
          <w:rFonts w:ascii="Arial" w:hAnsi="Arial" w:cs="Arial"/>
        </w:rPr>
        <w:t>8.13.2. Será utilizado como parâmetro de cálculo o valor total pago uso do espaço público.</w:t>
      </w:r>
    </w:p>
    <w:p w14:paraId="147A73BD" w14:textId="77777777" w:rsidR="009B3569" w:rsidRPr="00277861" w:rsidRDefault="009B3569" w:rsidP="009B3569">
      <w:pPr>
        <w:spacing w:line="360" w:lineRule="auto"/>
        <w:jc w:val="both"/>
        <w:rPr>
          <w:rFonts w:ascii="Arial" w:hAnsi="Arial" w:cs="Arial"/>
        </w:rPr>
      </w:pPr>
      <w:r w:rsidRPr="00277861">
        <w:rPr>
          <w:rFonts w:ascii="Arial" w:hAnsi="Arial" w:cs="Arial"/>
          <w:b/>
          <w:bCs/>
        </w:rPr>
        <w:t>9 - DA IMPUGNAÇÃO AO EDITAL E DO PEDIDO DE ESCLARECIMENTO</w:t>
      </w:r>
    </w:p>
    <w:p w14:paraId="38B6CF4F" w14:textId="77777777" w:rsidR="009B3569" w:rsidRPr="00277861" w:rsidRDefault="009B3569" w:rsidP="009B3569">
      <w:pPr>
        <w:spacing w:line="360" w:lineRule="auto"/>
        <w:jc w:val="both"/>
        <w:rPr>
          <w:rFonts w:ascii="Arial" w:hAnsi="Arial" w:cs="Arial"/>
        </w:rPr>
      </w:pPr>
      <w:r w:rsidRPr="00277861">
        <w:rPr>
          <w:rFonts w:ascii="Arial" w:hAnsi="Arial" w:cs="Arial"/>
        </w:rPr>
        <w:t>9.1. Qualquer pessoa é parte legítima para impugnar este Edital por irregularidade na aplicação da Lei nº 14.133, de 2021, devendo protocolar o pedido até 3 (cinco) dias úteis antes da data de abertura do certame / credenciamento.</w:t>
      </w:r>
    </w:p>
    <w:p w14:paraId="583BE5A3" w14:textId="77777777" w:rsidR="009B3569" w:rsidRPr="00277861" w:rsidRDefault="009B3569" w:rsidP="009B3569">
      <w:pPr>
        <w:spacing w:line="360" w:lineRule="auto"/>
        <w:jc w:val="both"/>
        <w:rPr>
          <w:rFonts w:ascii="Arial" w:hAnsi="Arial" w:cs="Arial"/>
        </w:rPr>
      </w:pPr>
      <w:r w:rsidRPr="00277861">
        <w:rPr>
          <w:rFonts w:ascii="Arial" w:hAnsi="Arial" w:cs="Arial"/>
        </w:rPr>
        <w:t>9.2. A resposta à impugnação ou ao pedido de esclarecimento será divulgado em sítio eletrônico oficial no prazo de até 3 (três) dias úteis, limitado ao último dia útil anterior à data de abertura do certame / credenciamento.</w:t>
      </w:r>
    </w:p>
    <w:p w14:paraId="0CE57330" w14:textId="77777777" w:rsidR="009B3569" w:rsidRPr="00277861" w:rsidRDefault="009B3569" w:rsidP="009B3569">
      <w:pPr>
        <w:spacing w:line="360" w:lineRule="auto"/>
        <w:jc w:val="both"/>
        <w:rPr>
          <w:rFonts w:ascii="Arial" w:hAnsi="Arial" w:cs="Arial"/>
        </w:rPr>
      </w:pPr>
      <w:r w:rsidRPr="00277861">
        <w:rPr>
          <w:rFonts w:ascii="Arial" w:hAnsi="Arial" w:cs="Arial"/>
        </w:rPr>
        <w:t xml:space="preserve">9.3. A impugnação e o pedido de esclarecimento poderão ser realizados por forma eletrônica, através dos seguintes meios: </w:t>
      </w:r>
      <w:hyperlink r:id="rId7" w:history="1">
        <w:r w:rsidRPr="00277861">
          <w:rPr>
            <w:rStyle w:val="Hyperlink"/>
            <w:rFonts w:ascii="Arial" w:hAnsi="Arial" w:cs="Arial"/>
          </w:rPr>
          <w:t>cultura@mutum.mg.gov.br</w:t>
        </w:r>
      </w:hyperlink>
      <w:hyperlink r:id="rId8" w:history="1"/>
    </w:p>
    <w:p w14:paraId="5980AB2A" w14:textId="77777777" w:rsidR="009B3569" w:rsidRPr="00277861" w:rsidRDefault="009B3569" w:rsidP="009B3569">
      <w:pPr>
        <w:spacing w:line="360" w:lineRule="auto"/>
        <w:jc w:val="both"/>
        <w:rPr>
          <w:rFonts w:ascii="Arial" w:hAnsi="Arial" w:cs="Arial"/>
        </w:rPr>
      </w:pPr>
      <w:r w:rsidRPr="00277861">
        <w:rPr>
          <w:rFonts w:ascii="Arial" w:hAnsi="Arial" w:cs="Arial"/>
        </w:rPr>
        <w:t xml:space="preserve">9.4. As impugnações e pedidos de esclarecimentos </w:t>
      </w:r>
      <w:r w:rsidRPr="00277861">
        <w:rPr>
          <w:rFonts w:ascii="Arial" w:hAnsi="Arial" w:cs="Arial"/>
          <w:b/>
        </w:rPr>
        <w:t xml:space="preserve">não </w:t>
      </w:r>
      <w:r w:rsidRPr="00277861">
        <w:rPr>
          <w:rFonts w:ascii="Arial" w:hAnsi="Arial" w:cs="Arial"/>
        </w:rPr>
        <w:t>suspendem os prazos previstos no certame / credenciamento.</w:t>
      </w:r>
    </w:p>
    <w:p w14:paraId="383342F9" w14:textId="77777777" w:rsidR="009B3569" w:rsidRPr="00277861" w:rsidRDefault="009B3569" w:rsidP="009B3569">
      <w:pPr>
        <w:spacing w:line="360" w:lineRule="auto"/>
        <w:jc w:val="both"/>
        <w:rPr>
          <w:rFonts w:ascii="Arial" w:hAnsi="Arial" w:cs="Arial"/>
        </w:rPr>
      </w:pPr>
      <w:r w:rsidRPr="00277861">
        <w:rPr>
          <w:rFonts w:ascii="Arial" w:hAnsi="Arial" w:cs="Arial"/>
        </w:rPr>
        <w:t>9.4.1. A concessão de efeito suspensivo à impugnação é medida excepcional e deverá ser motivada pelo Agente de Contratação, nos autos do PROCESSO / CREDENCIAMENTO.</w:t>
      </w:r>
    </w:p>
    <w:p w14:paraId="219D26B2" w14:textId="77777777" w:rsidR="009B3569" w:rsidRPr="00277861" w:rsidRDefault="009B3569" w:rsidP="009B3569">
      <w:pPr>
        <w:spacing w:line="360" w:lineRule="auto"/>
        <w:jc w:val="both"/>
        <w:rPr>
          <w:rFonts w:ascii="Arial" w:hAnsi="Arial" w:cs="Arial"/>
        </w:rPr>
      </w:pPr>
      <w:r w:rsidRPr="00277861">
        <w:rPr>
          <w:rFonts w:ascii="Arial" w:hAnsi="Arial" w:cs="Arial"/>
        </w:rPr>
        <w:t>9.5. Acolhida a impugnação, será definida e publicada nova data para a realização do certame / credenciamento.</w:t>
      </w:r>
    </w:p>
    <w:p w14:paraId="24E24525" w14:textId="77777777" w:rsidR="009B3569" w:rsidRPr="00277861" w:rsidRDefault="009B3569" w:rsidP="009B3569">
      <w:pPr>
        <w:spacing w:line="360" w:lineRule="auto"/>
        <w:jc w:val="both"/>
        <w:rPr>
          <w:rFonts w:ascii="Arial" w:hAnsi="Arial" w:cs="Arial"/>
        </w:rPr>
      </w:pPr>
      <w:r w:rsidRPr="00277861">
        <w:rPr>
          <w:rFonts w:ascii="Arial" w:hAnsi="Arial" w:cs="Arial"/>
          <w:b/>
          <w:bCs/>
        </w:rPr>
        <w:t>10 - DAS DISPOSIÇÕES GERAIS</w:t>
      </w:r>
    </w:p>
    <w:p w14:paraId="1783650D" w14:textId="77777777" w:rsidR="009B3569" w:rsidRPr="00277861" w:rsidRDefault="009B3569" w:rsidP="009B3569">
      <w:pPr>
        <w:spacing w:line="360" w:lineRule="auto"/>
        <w:jc w:val="both"/>
        <w:rPr>
          <w:rFonts w:ascii="Arial" w:hAnsi="Arial" w:cs="Arial"/>
        </w:rPr>
      </w:pPr>
      <w:r w:rsidRPr="00277861">
        <w:rPr>
          <w:rFonts w:ascii="Arial" w:hAnsi="Arial" w:cs="Arial"/>
        </w:rPr>
        <w:t>10.1. Não havendo expediente ou ocorrendo qualquer fato superveniente que impeça a realização do certame / credenciamento na data marcada, a sessão será automaticamente transferida para o primeiro dia útil subsequente, no mesmo horário anteriormente estabelecido, desde que não haja comunicação em contrário, pelo Agente de Contratação.</w:t>
      </w:r>
    </w:p>
    <w:p w14:paraId="26C85793" w14:textId="77777777" w:rsidR="009B3569" w:rsidRPr="00277861" w:rsidRDefault="009B3569" w:rsidP="009B3569">
      <w:pPr>
        <w:spacing w:line="360" w:lineRule="auto"/>
        <w:jc w:val="both"/>
        <w:rPr>
          <w:rFonts w:ascii="Arial" w:hAnsi="Arial" w:cs="Arial"/>
        </w:rPr>
      </w:pPr>
      <w:r w:rsidRPr="00277861">
        <w:rPr>
          <w:rFonts w:ascii="Arial" w:hAnsi="Arial" w:cs="Arial"/>
        </w:rPr>
        <w:lastRenderedPageBreak/>
        <w:t>10.2. Todas as referências de tempo no Edital, no aviso e durante a sessão pública observarão o horário oficial de Brasília - DF.</w:t>
      </w:r>
    </w:p>
    <w:p w14:paraId="6ED4708D" w14:textId="77777777" w:rsidR="009B3569" w:rsidRPr="00277861" w:rsidRDefault="009B3569" w:rsidP="009B3569">
      <w:pPr>
        <w:spacing w:line="360" w:lineRule="auto"/>
        <w:jc w:val="both"/>
        <w:rPr>
          <w:rFonts w:ascii="Arial" w:hAnsi="Arial" w:cs="Arial"/>
        </w:rPr>
      </w:pPr>
      <w:r w:rsidRPr="00277861">
        <w:rPr>
          <w:rFonts w:ascii="Arial" w:hAnsi="Arial" w:cs="Arial"/>
        </w:rPr>
        <w:t>10.3. Na contagem dos prazos estabelecidos neste Edital e seus Anexos, excluir-se-á o dia do início e incluir-se-á o do vencimento. Só se iniciam e vencem os prazos em dias de expediente na Secretaria Municipal de Turismo.</w:t>
      </w:r>
    </w:p>
    <w:p w14:paraId="66EEBC5E" w14:textId="77777777" w:rsidR="009B3569" w:rsidRPr="00277861" w:rsidRDefault="009B3569" w:rsidP="009B3569">
      <w:pPr>
        <w:spacing w:line="360" w:lineRule="auto"/>
        <w:jc w:val="both"/>
        <w:rPr>
          <w:rFonts w:ascii="Arial" w:hAnsi="Arial" w:cs="Arial"/>
        </w:rPr>
      </w:pPr>
      <w:r w:rsidRPr="00277861">
        <w:rPr>
          <w:rFonts w:ascii="Arial" w:hAnsi="Arial" w:cs="Arial"/>
        </w:rPr>
        <w:t>10.4. O desatendimento de exigências formais não essenciais não importará o afastamento do licitante / credenciado, desde que seja possível o aproveitamento do ato, observados os princípios da isonomia e do interesse público.</w:t>
      </w:r>
    </w:p>
    <w:p w14:paraId="6FBD58C2" w14:textId="77777777" w:rsidR="009B3569" w:rsidRPr="00277861" w:rsidRDefault="009B3569" w:rsidP="009B3569">
      <w:pPr>
        <w:spacing w:line="360" w:lineRule="auto"/>
        <w:jc w:val="both"/>
        <w:rPr>
          <w:rFonts w:ascii="Arial" w:hAnsi="Arial" w:cs="Arial"/>
        </w:rPr>
      </w:pPr>
      <w:r w:rsidRPr="00277861">
        <w:rPr>
          <w:rFonts w:ascii="Arial" w:hAnsi="Arial" w:cs="Arial"/>
        </w:rPr>
        <w:t>10.5. Em caso de divergência entre disposições deste Edital e de seus anexos ou demais peças que compõem o processo, prevalecerão as deste Edital.</w:t>
      </w:r>
    </w:p>
    <w:p w14:paraId="4E02F8EC" w14:textId="77777777" w:rsidR="009B3569" w:rsidRPr="00277861" w:rsidRDefault="009B3569" w:rsidP="009B3569">
      <w:pPr>
        <w:spacing w:line="360" w:lineRule="auto"/>
        <w:jc w:val="both"/>
        <w:rPr>
          <w:rFonts w:ascii="Arial" w:hAnsi="Arial" w:cs="Arial"/>
        </w:rPr>
      </w:pPr>
      <w:r w:rsidRPr="00277861">
        <w:rPr>
          <w:rFonts w:ascii="Arial" w:hAnsi="Arial" w:cs="Arial"/>
        </w:rPr>
        <w:t>10.6. É facultada ao Agente de Contratação ou à Autoridade Superior, em qualquer fase da licitação / Credenciados, a promoção de diligência, destinada a esclarecer ou complementar a instrução do processo, vedada a inclusão posterior de documento ou informação que deveria constar no ato da sessão pública.</w:t>
      </w:r>
    </w:p>
    <w:p w14:paraId="631445AE" w14:textId="77777777" w:rsidR="009B3569" w:rsidRPr="00277861" w:rsidRDefault="009B3569" w:rsidP="009B3569">
      <w:pPr>
        <w:spacing w:line="360" w:lineRule="auto"/>
        <w:jc w:val="both"/>
        <w:rPr>
          <w:rFonts w:ascii="Arial" w:hAnsi="Arial" w:cs="Arial"/>
        </w:rPr>
      </w:pPr>
      <w:r w:rsidRPr="00277861">
        <w:rPr>
          <w:rFonts w:ascii="Arial" w:hAnsi="Arial" w:cs="Arial"/>
        </w:rPr>
        <w:t>10.7. A autoridade competente poderá revogar a licitação / credenciamento por razões de interesse público derivado de fato superveniente devidamente comprovado, pertinente e suficiente para justificar tal conduta, devendo anulá-la por ilegalidade de ofício ou por provocação de terceiros, mediante ato escrito e fundamentado.</w:t>
      </w:r>
    </w:p>
    <w:p w14:paraId="1BC21D26" w14:textId="77777777" w:rsidR="009B3569" w:rsidRPr="00277861" w:rsidRDefault="009B3569" w:rsidP="009B3569">
      <w:pPr>
        <w:spacing w:line="360" w:lineRule="auto"/>
        <w:jc w:val="both"/>
        <w:rPr>
          <w:rFonts w:ascii="Arial" w:hAnsi="Arial" w:cs="Arial"/>
        </w:rPr>
      </w:pPr>
      <w:r w:rsidRPr="00277861">
        <w:rPr>
          <w:rFonts w:ascii="Arial" w:hAnsi="Arial" w:cs="Arial"/>
        </w:rPr>
        <w:t>10.8. Os licitantes / credenciados são responsáveis pela fidelidade e legitimidade das informações e dos documentos apresentados em qualquer fase da licitação / Credenciamentos.</w:t>
      </w:r>
    </w:p>
    <w:p w14:paraId="00E4F4BA" w14:textId="77777777" w:rsidR="009B3569" w:rsidRPr="00277861" w:rsidRDefault="009B3569" w:rsidP="009B3569">
      <w:pPr>
        <w:spacing w:line="360" w:lineRule="auto"/>
        <w:jc w:val="both"/>
        <w:rPr>
          <w:rFonts w:ascii="Arial" w:hAnsi="Arial" w:cs="Arial"/>
        </w:rPr>
      </w:pPr>
      <w:r w:rsidRPr="00277861">
        <w:rPr>
          <w:rFonts w:ascii="Arial" w:hAnsi="Arial" w:cs="Arial"/>
        </w:rPr>
        <w:t>10.9. O licitante credenciado deverá assinar Termo de Patrocínio ou os instrumentos equivalentes no prazo máximo de 05 (cinco) dias úteis.</w:t>
      </w:r>
    </w:p>
    <w:p w14:paraId="6A8D46B4" w14:textId="77777777" w:rsidR="009B3569" w:rsidRPr="00277861" w:rsidRDefault="009B3569" w:rsidP="009B3569">
      <w:pPr>
        <w:spacing w:line="360" w:lineRule="auto"/>
        <w:jc w:val="both"/>
        <w:rPr>
          <w:rFonts w:ascii="Arial" w:hAnsi="Arial" w:cs="Arial"/>
        </w:rPr>
      </w:pPr>
      <w:r w:rsidRPr="00277861">
        <w:rPr>
          <w:rFonts w:ascii="Arial" w:hAnsi="Arial" w:cs="Arial"/>
        </w:rPr>
        <w:t>10.9.1. O documento será encaminhado para o e-mail ou contato indicado pelo credenciado em seu cadastro e não será aceita em nenhuma hipótese, a alegação de não visualização de e-mail ou contato encaminhado.</w:t>
      </w:r>
    </w:p>
    <w:p w14:paraId="48DE5E01" w14:textId="77777777" w:rsidR="009B3569" w:rsidRPr="00277861" w:rsidRDefault="009B3569" w:rsidP="009B3569">
      <w:pPr>
        <w:spacing w:line="360" w:lineRule="auto"/>
        <w:jc w:val="both"/>
        <w:rPr>
          <w:rFonts w:ascii="Arial" w:hAnsi="Arial" w:cs="Arial"/>
        </w:rPr>
      </w:pPr>
      <w:r w:rsidRPr="00277861">
        <w:rPr>
          <w:rFonts w:ascii="Arial" w:hAnsi="Arial" w:cs="Arial"/>
          <w:b/>
          <w:bCs/>
        </w:rPr>
        <w:t>11 - DA SUBCONTRATAÇÃO</w:t>
      </w:r>
    </w:p>
    <w:p w14:paraId="15C91FE9" w14:textId="77777777" w:rsidR="009B3569" w:rsidRPr="00277861" w:rsidRDefault="009B3569" w:rsidP="009B3569">
      <w:pPr>
        <w:spacing w:line="360" w:lineRule="auto"/>
        <w:jc w:val="both"/>
        <w:rPr>
          <w:rFonts w:ascii="Arial" w:hAnsi="Arial" w:cs="Arial"/>
        </w:rPr>
      </w:pPr>
      <w:r w:rsidRPr="00277861">
        <w:rPr>
          <w:rFonts w:ascii="Arial" w:hAnsi="Arial" w:cs="Arial"/>
        </w:rPr>
        <w:lastRenderedPageBreak/>
        <w:t>11.1. Na execução do Termo de Patrocínio, sem prejuízo das responsabilidades contratuais e legais, o CONTRATADO poderá subcontratar parcelas do objeto, desde que, autorizado formalmente pelo PERMITENTE.</w:t>
      </w:r>
    </w:p>
    <w:p w14:paraId="5FD9F56D" w14:textId="77777777" w:rsidR="009B3569" w:rsidRPr="00277861" w:rsidRDefault="009B3569" w:rsidP="009B3569">
      <w:pPr>
        <w:spacing w:line="360" w:lineRule="auto"/>
        <w:jc w:val="both"/>
        <w:rPr>
          <w:rFonts w:ascii="Arial" w:hAnsi="Arial" w:cs="Arial"/>
        </w:rPr>
      </w:pPr>
      <w:r w:rsidRPr="00277861">
        <w:rPr>
          <w:rFonts w:ascii="Arial" w:hAnsi="Arial" w:cs="Arial"/>
        </w:rPr>
        <w:t>11.1.1. Na autorização, caso concedida, o PERMITENTE deverá indicar o limite percentual do objeto ou a parcela que poderá ser subcontratada.</w:t>
      </w:r>
    </w:p>
    <w:p w14:paraId="47A930E3" w14:textId="77777777" w:rsidR="009B3569" w:rsidRPr="00277861" w:rsidRDefault="009B3569" w:rsidP="009B3569">
      <w:pPr>
        <w:spacing w:line="360" w:lineRule="auto"/>
        <w:jc w:val="both"/>
        <w:rPr>
          <w:rFonts w:ascii="Arial" w:hAnsi="Arial" w:cs="Arial"/>
        </w:rPr>
      </w:pPr>
      <w:r w:rsidRPr="00277861">
        <w:rPr>
          <w:rFonts w:ascii="Arial" w:hAnsi="Arial" w:cs="Arial"/>
        </w:rPr>
        <w:t>11.1.2. É vedada a subcontratação de pessoa física ou jurídica, se aquela ou os dirigentes desta mantiverem vínculo de natureza técnica, comercial, econômica, financeira, trabalhista ou civil com dirigente do órgão ou entidade PERMITENTE ou com agente público que desempenhe função NA LICITAÇÃO/CREDENCIAMENTO ou atue na fiscalização ou na gestão do contrato/Termo de Patrocínio, ou se deles forem cônjuge, companheiro ou parente em linha reta, colateral, ou por afinidade, até o terceiro grau.</w:t>
      </w:r>
    </w:p>
    <w:p w14:paraId="40C54995" w14:textId="77777777" w:rsidR="009B3569" w:rsidRPr="00277861" w:rsidRDefault="009B3569" w:rsidP="009B3569">
      <w:pPr>
        <w:spacing w:line="360" w:lineRule="auto"/>
        <w:jc w:val="both"/>
        <w:rPr>
          <w:rFonts w:ascii="Arial" w:hAnsi="Arial" w:cs="Arial"/>
        </w:rPr>
      </w:pPr>
      <w:r w:rsidRPr="00277861">
        <w:rPr>
          <w:rFonts w:ascii="Arial" w:hAnsi="Arial" w:cs="Arial"/>
          <w:b/>
          <w:bCs/>
        </w:rPr>
        <w:t>12- DOS ANEXOS</w:t>
      </w:r>
    </w:p>
    <w:p w14:paraId="6BA4C027" w14:textId="77777777" w:rsidR="009B3569" w:rsidRPr="00277861" w:rsidRDefault="009B3569" w:rsidP="009B3569">
      <w:pPr>
        <w:spacing w:line="360" w:lineRule="auto"/>
        <w:jc w:val="both"/>
        <w:rPr>
          <w:rFonts w:ascii="Arial" w:hAnsi="Arial" w:cs="Arial"/>
        </w:rPr>
      </w:pPr>
      <w:r w:rsidRPr="00277861">
        <w:rPr>
          <w:rFonts w:ascii="Arial" w:hAnsi="Arial" w:cs="Arial"/>
        </w:rPr>
        <w:t>12.1. São partes integrantes deste instrumento:</w:t>
      </w:r>
    </w:p>
    <w:p w14:paraId="2A6C8F02" w14:textId="77777777" w:rsidR="009B3569" w:rsidRPr="00277861" w:rsidRDefault="009B3569" w:rsidP="009B3569">
      <w:pPr>
        <w:spacing w:line="360" w:lineRule="auto"/>
        <w:jc w:val="both"/>
        <w:rPr>
          <w:rFonts w:ascii="Arial" w:hAnsi="Arial" w:cs="Arial"/>
        </w:rPr>
      </w:pPr>
      <w:r w:rsidRPr="00277861">
        <w:rPr>
          <w:rFonts w:ascii="Arial" w:hAnsi="Arial" w:cs="Arial"/>
        </w:rPr>
        <w:t>ANEXO I - Termo de Referência;</w:t>
      </w:r>
    </w:p>
    <w:p w14:paraId="21B6F680" w14:textId="77777777" w:rsidR="009B3569" w:rsidRPr="00277861" w:rsidRDefault="009B3569" w:rsidP="009B3569">
      <w:pPr>
        <w:spacing w:line="360" w:lineRule="auto"/>
        <w:jc w:val="both"/>
        <w:rPr>
          <w:rFonts w:ascii="Arial" w:hAnsi="Arial" w:cs="Arial"/>
        </w:rPr>
      </w:pPr>
      <w:r w:rsidRPr="00277861">
        <w:rPr>
          <w:rFonts w:ascii="Arial" w:hAnsi="Arial" w:cs="Arial"/>
        </w:rPr>
        <w:t>Apêndice do Anexo I - Estudo Técnico Preliminar;</w:t>
      </w:r>
    </w:p>
    <w:p w14:paraId="031B5DE0" w14:textId="77777777" w:rsidR="009B3569" w:rsidRPr="00277861" w:rsidRDefault="009B3569" w:rsidP="009B3569">
      <w:pPr>
        <w:spacing w:line="360" w:lineRule="auto"/>
        <w:jc w:val="both"/>
        <w:rPr>
          <w:rFonts w:ascii="Arial" w:hAnsi="Arial" w:cs="Arial"/>
          <w:b/>
          <w:bCs/>
        </w:rPr>
      </w:pPr>
      <w:r w:rsidRPr="00277861">
        <w:rPr>
          <w:rFonts w:ascii="Arial" w:hAnsi="Arial" w:cs="Arial"/>
        </w:rPr>
        <w:t xml:space="preserve">ANEXO II - </w:t>
      </w:r>
      <w:r w:rsidRPr="00277861">
        <w:rPr>
          <w:rFonts w:ascii="Arial" w:hAnsi="Arial" w:cs="Arial"/>
          <w:b/>
          <w:bCs/>
        </w:rPr>
        <w:t>Ficha de Inscrição</w:t>
      </w:r>
    </w:p>
    <w:p w14:paraId="4BED17E4" w14:textId="77777777" w:rsidR="009B3569" w:rsidRPr="00277861" w:rsidRDefault="009B3569" w:rsidP="009B3569">
      <w:pPr>
        <w:spacing w:line="360" w:lineRule="auto"/>
        <w:jc w:val="both"/>
        <w:rPr>
          <w:rFonts w:ascii="Arial" w:hAnsi="Arial" w:cs="Arial"/>
          <w:b/>
          <w:bCs/>
        </w:rPr>
      </w:pPr>
      <w:r w:rsidRPr="00277861">
        <w:rPr>
          <w:rFonts w:ascii="Arial" w:hAnsi="Arial" w:cs="Arial"/>
        </w:rPr>
        <w:t xml:space="preserve">ANEXO III - </w:t>
      </w:r>
      <w:r w:rsidRPr="00277861">
        <w:rPr>
          <w:rFonts w:ascii="Arial" w:hAnsi="Arial" w:cs="Arial"/>
          <w:b/>
          <w:bCs/>
        </w:rPr>
        <w:t>Termo de Patrocínio;</w:t>
      </w:r>
    </w:p>
    <w:p w14:paraId="61BA648A" w14:textId="77777777" w:rsidR="009B3569" w:rsidRPr="00277861" w:rsidRDefault="009B3569" w:rsidP="009B3569">
      <w:pPr>
        <w:spacing w:line="360" w:lineRule="auto"/>
        <w:jc w:val="both"/>
        <w:rPr>
          <w:rFonts w:ascii="Arial" w:hAnsi="Arial" w:cs="Arial"/>
        </w:rPr>
      </w:pPr>
      <w:r w:rsidRPr="00277861">
        <w:rPr>
          <w:rFonts w:ascii="Arial" w:hAnsi="Arial" w:cs="Arial"/>
        </w:rPr>
        <w:t xml:space="preserve">ANEXO IV - </w:t>
      </w:r>
      <w:r w:rsidRPr="00277861">
        <w:rPr>
          <w:rFonts w:ascii="Arial" w:hAnsi="Arial" w:cs="Arial"/>
          <w:b/>
          <w:bCs/>
        </w:rPr>
        <w:t>DECLARAÇÃO DE CUMPRIMENTO DO INC. 7º DA CF/88</w:t>
      </w:r>
    </w:p>
    <w:p w14:paraId="46AFE364" w14:textId="77777777" w:rsidR="009B3569" w:rsidRPr="00277861" w:rsidRDefault="009B3569" w:rsidP="009B3569">
      <w:pPr>
        <w:spacing w:line="360" w:lineRule="auto"/>
        <w:jc w:val="both"/>
        <w:rPr>
          <w:rFonts w:ascii="Arial" w:hAnsi="Arial" w:cs="Arial"/>
        </w:rPr>
      </w:pPr>
      <w:r w:rsidRPr="00277861">
        <w:rPr>
          <w:rFonts w:ascii="Arial" w:hAnsi="Arial" w:cs="Arial"/>
          <w:b/>
          <w:bCs/>
        </w:rPr>
        <w:t>13- DO FORO</w:t>
      </w:r>
    </w:p>
    <w:p w14:paraId="64B34453" w14:textId="77777777" w:rsidR="009B3569" w:rsidRPr="00277861" w:rsidRDefault="009B3569" w:rsidP="009B3569">
      <w:pPr>
        <w:spacing w:line="360" w:lineRule="auto"/>
        <w:jc w:val="both"/>
        <w:rPr>
          <w:rFonts w:ascii="Arial" w:hAnsi="Arial" w:cs="Arial"/>
        </w:rPr>
      </w:pPr>
      <w:r w:rsidRPr="00277861">
        <w:rPr>
          <w:rFonts w:ascii="Arial" w:hAnsi="Arial" w:cs="Arial"/>
        </w:rPr>
        <w:t>13.1. As questões decorrentes da execução deste instrumento, que não possam ser dirimidas administrativamente, serão processadas e julgadas na Justiça Estadual, no foro da comarca de Mutum/MG, com exclusão de qualquer outro por mais privilegiado que seja.</w:t>
      </w:r>
    </w:p>
    <w:p w14:paraId="4C510B8E" w14:textId="77777777" w:rsidR="009B3569" w:rsidRPr="00277861" w:rsidRDefault="009B3569" w:rsidP="009B3569">
      <w:pPr>
        <w:spacing w:line="360" w:lineRule="auto"/>
        <w:jc w:val="both"/>
        <w:rPr>
          <w:rFonts w:ascii="Arial" w:hAnsi="Arial" w:cs="Arial"/>
        </w:rPr>
      </w:pPr>
      <w:r w:rsidRPr="00277861">
        <w:rPr>
          <w:rFonts w:ascii="Arial" w:hAnsi="Arial" w:cs="Arial"/>
        </w:rPr>
        <w:t>Mutum/MG, 16 de dezembro de 2025.</w:t>
      </w:r>
    </w:p>
    <w:p w14:paraId="5C351389" w14:textId="77777777" w:rsidR="009B3569" w:rsidRPr="00277861" w:rsidRDefault="009B3569" w:rsidP="009B3569">
      <w:pPr>
        <w:spacing w:line="360" w:lineRule="auto"/>
        <w:jc w:val="both"/>
        <w:rPr>
          <w:rFonts w:ascii="Arial" w:hAnsi="Arial" w:cs="Arial"/>
        </w:rPr>
      </w:pPr>
    </w:p>
    <w:p w14:paraId="7B3B5D83" w14:textId="243308CB" w:rsidR="009B3569" w:rsidRPr="00277861" w:rsidRDefault="00C659A6" w:rsidP="009B3569">
      <w:pPr>
        <w:spacing w:after="0" w:line="240" w:lineRule="auto"/>
        <w:jc w:val="center"/>
        <w:rPr>
          <w:rFonts w:ascii="Arial" w:hAnsi="Arial" w:cs="Arial"/>
          <w:b/>
          <w:bCs/>
        </w:rPr>
      </w:pPr>
      <w:r w:rsidRPr="00277861">
        <w:rPr>
          <w:rFonts w:ascii="Arial" w:hAnsi="Arial" w:cs="Arial"/>
          <w:b/>
          <w:bCs/>
        </w:rPr>
        <w:t>MARCOS ROBERTO PINHEIRO DE LACERDA</w:t>
      </w:r>
    </w:p>
    <w:p w14:paraId="2F7F5643" w14:textId="77777777" w:rsidR="009B3569" w:rsidRPr="00277861" w:rsidRDefault="009B3569" w:rsidP="009B3569">
      <w:pPr>
        <w:spacing w:after="0" w:line="240" w:lineRule="auto"/>
        <w:jc w:val="center"/>
        <w:rPr>
          <w:rFonts w:ascii="Arial" w:hAnsi="Arial" w:cs="Arial"/>
        </w:rPr>
      </w:pPr>
      <w:r w:rsidRPr="00277861">
        <w:rPr>
          <w:rFonts w:ascii="Arial" w:hAnsi="Arial" w:cs="Arial"/>
        </w:rPr>
        <w:t>Secretário Municipal de Turismo</w:t>
      </w:r>
    </w:p>
    <w:p w14:paraId="431D22EE" w14:textId="77777777" w:rsidR="009B3569" w:rsidRPr="00277861" w:rsidRDefault="009B3569" w:rsidP="009B3569">
      <w:pPr>
        <w:spacing w:after="0" w:line="240" w:lineRule="auto"/>
        <w:jc w:val="center"/>
        <w:rPr>
          <w:rFonts w:ascii="Arial" w:hAnsi="Arial" w:cs="Arial"/>
          <w:b/>
          <w:bCs/>
        </w:rPr>
      </w:pPr>
    </w:p>
    <w:p w14:paraId="50F0209B" w14:textId="3F285955" w:rsidR="005A2160" w:rsidRPr="00277861" w:rsidRDefault="005A2160" w:rsidP="002013E4">
      <w:pPr>
        <w:spacing w:line="360" w:lineRule="auto"/>
        <w:jc w:val="center"/>
        <w:rPr>
          <w:rFonts w:ascii="Arial" w:hAnsi="Arial" w:cs="Arial"/>
          <w:b/>
          <w:bCs/>
        </w:rPr>
      </w:pPr>
      <w:r w:rsidRPr="00277861">
        <w:rPr>
          <w:rFonts w:ascii="Arial" w:hAnsi="Arial" w:cs="Arial"/>
          <w:b/>
          <w:bCs/>
        </w:rPr>
        <w:lastRenderedPageBreak/>
        <w:t>ANEXO III</w:t>
      </w:r>
    </w:p>
    <w:p w14:paraId="3879C29C" w14:textId="023F891F" w:rsidR="002013E4" w:rsidRPr="00277861" w:rsidRDefault="002013E4" w:rsidP="002013E4">
      <w:pPr>
        <w:spacing w:line="360" w:lineRule="auto"/>
        <w:jc w:val="center"/>
        <w:rPr>
          <w:rFonts w:ascii="Arial" w:hAnsi="Arial" w:cs="Arial"/>
        </w:rPr>
      </w:pPr>
      <w:r w:rsidRPr="00277861">
        <w:rPr>
          <w:rFonts w:ascii="Arial" w:hAnsi="Arial" w:cs="Arial"/>
        </w:rPr>
        <w:t xml:space="preserve">PROCESSO ADMINISTRATIVO Nº </w:t>
      </w:r>
      <w:r w:rsidR="00EF7FC4" w:rsidRPr="00277861">
        <w:rPr>
          <w:rFonts w:ascii="Arial" w:hAnsi="Arial" w:cs="Arial"/>
        </w:rPr>
        <w:t>XX</w:t>
      </w:r>
      <w:r w:rsidRPr="00277861">
        <w:rPr>
          <w:rFonts w:ascii="Arial" w:hAnsi="Arial" w:cs="Arial"/>
        </w:rPr>
        <w:t>/2025</w:t>
      </w:r>
      <w:r w:rsidRPr="00277861">
        <w:rPr>
          <w:rFonts w:ascii="Arial" w:hAnsi="Arial" w:cs="Arial"/>
        </w:rPr>
        <w:br/>
        <w:t xml:space="preserve">INEXIGIBILIDADE Nº </w:t>
      </w:r>
      <w:r w:rsidR="00EF7FC4" w:rsidRPr="00277861">
        <w:rPr>
          <w:rFonts w:ascii="Arial" w:hAnsi="Arial" w:cs="Arial"/>
        </w:rPr>
        <w:t>XX</w:t>
      </w:r>
      <w:r w:rsidRPr="00277861">
        <w:rPr>
          <w:rFonts w:ascii="Arial" w:hAnsi="Arial" w:cs="Arial"/>
        </w:rPr>
        <w:t>/2025</w:t>
      </w:r>
      <w:r w:rsidRPr="00277861">
        <w:rPr>
          <w:rFonts w:ascii="Arial" w:hAnsi="Arial" w:cs="Arial"/>
        </w:rPr>
        <w:br/>
        <w:t>PROCEDIMENTO AUXILIAR CREDENCIAMENTO Nº 00</w:t>
      </w:r>
      <w:r w:rsidR="007E5CB7" w:rsidRPr="00277861">
        <w:rPr>
          <w:rFonts w:ascii="Arial" w:hAnsi="Arial" w:cs="Arial"/>
        </w:rPr>
        <w:t>1</w:t>
      </w:r>
      <w:r w:rsidRPr="00277861">
        <w:rPr>
          <w:rFonts w:ascii="Arial" w:hAnsi="Arial" w:cs="Arial"/>
        </w:rPr>
        <w:t>/2025</w:t>
      </w:r>
      <w:r w:rsidRPr="00277861">
        <w:rPr>
          <w:rFonts w:ascii="Arial" w:hAnsi="Arial" w:cs="Arial"/>
        </w:rPr>
        <w:br/>
        <w:t>TERMO DE PATROCÍNIO</w:t>
      </w:r>
    </w:p>
    <w:p w14:paraId="4E65FD8B" w14:textId="77777777" w:rsidR="002013E4" w:rsidRPr="00277861" w:rsidRDefault="002013E4" w:rsidP="002013E4">
      <w:pPr>
        <w:spacing w:line="360" w:lineRule="auto"/>
        <w:jc w:val="both"/>
        <w:rPr>
          <w:rFonts w:ascii="Arial" w:hAnsi="Arial" w:cs="Arial"/>
        </w:rPr>
      </w:pPr>
      <w:r w:rsidRPr="00277861">
        <w:rPr>
          <w:rFonts w:ascii="Arial" w:hAnsi="Arial" w:cs="Arial"/>
        </w:rPr>
        <w:br/>
        <w:t xml:space="preserve">Referente: </w:t>
      </w:r>
      <w:r w:rsidRPr="00277861">
        <w:rPr>
          <w:rFonts w:ascii="Arial" w:hAnsi="Arial" w:cs="Arial"/>
          <w:b/>
          <w:bCs/>
        </w:rPr>
        <w:t>SEGMENTO:____________________</w:t>
      </w:r>
    </w:p>
    <w:p w14:paraId="39BC8F18" w14:textId="53CD6C37" w:rsidR="002013E4" w:rsidRPr="00277861" w:rsidRDefault="002013E4" w:rsidP="002013E4">
      <w:pPr>
        <w:spacing w:line="360" w:lineRule="auto"/>
        <w:jc w:val="both"/>
        <w:rPr>
          <w:rFonts w:ascii="Arial" w:hAnsi="Arial" w:cs="Arial"/>
        </w:rPr>
      </w:pPr>
      <w:r w:rsidRPr="00277861">
        <w:rPr>
          <w:rFonts w:ascii="Arial" w:hAnsi="Arial" w:cs="Arial"/>
          <w:b/>
          <w:bCs/>
        </w:rPr>
        <w:t>TERMO DE PATROCÍNIO Nº 0XX/2025 QUE FAZEM ENTRE SI O MUNICÍPIO DE XXXXX E A XXXXXXXX.</w:t>
      </w:r>
    </w:p>
    <w:p w14:paraId="11CA5E25" w14:textId="4857CA05" w:rsidR="002013E4" w:rsidRPr="00277861" w:rsidRDefault="002013E4" w:rsidP="002013E4">
      <w:pPr>
        <w:spacing w:line="360" w:lineRule="auto"/>
        <w:jc w:val="both"/>
        <w:rPr>
          <w:rFonts w:ascii="Arial" w:hAnsi="Arial" w:cs="Arial"/>
        </w:rPr>
      </w:pPr>
      <w:r w:rsidRPr="00277861">
        <w:rPr>
          <w:rFonts w:ascii="Arial" w:hAnsi="Arial" w:cs="Arial"/>
        </w:rPr>
        <w:t xml:space="preserve">O presente </w:t>
      </w:r>
      <w:r w:rsidRPr="00277861">
        <w:rPr>
          <w:rFonts w:ascii="Arial" w:hAnsi="Arial" w:cs="Arial"/>
          <w:b/>
          <w:bCs/>
        </w:rPr>
        <w:t>Termo de Patrocínio</w:t>
      </w:r>
      <w:r w:rsidRPr="00277861">
        <w:rPr>
          <w:rFonts w:ascii="Arial" w:hAnsi="Arial" w:cs="Arial"/>
        </w:rPr>
        <w:t xml:space="preserve"> é celebrado entre o </w:t>
      </w:r>
      <w:r w:rsidRPr="00277861">
        <w:rPr>
          <w:rFonts w:ascii="Arial" w:hAnsi="Arial" w:cs="Arial"/>
          <w:b/>
          <w:bCs/>
        </w:rPr>
        <w:t xml:space="preserve">MUNICÍPIO DE </w:t>
      </w:r>
      <w:r w:rsidR="008A2311" w:rsidRPr="00277861">
        <w:rPr>
          <w:rFonts w:ascii="Arial" w:hAnsi="Arial" w:cs="Arial"/>
          <w:b/>
          <w:bCs/>
        </w:rPr>
        <w:t>MUTUM</w:t>
      </w:r>
      <w:r w:rsidRPr="00277861">
        <w:rPr>
          <w:rFonts w:ascii="Arial" w:hAnsi="Arial" w:cs="Arial"/>
          <w:b/>
          <w:bCs/>
        </w:rPr>
        <w:t>/MG</w:t>
      </w:r>
      <w:r w:rsidRPr="00277861">
        <w:rPr>
          <w:rFonts w:ascii="Arial" w:hAnsi="Arial" w:cs="Arial"/>
        </w:rPr>
        <w:t xml:space="preserve">, inscrito no Cadastro Nacional de Pessoas Jurídicas – CNPJ sob o nº </w:t>
      </w:r>
      <w:r w:rsidR="008A2311" w:rsidRPr="00277861">
        <w:rPr>
          <w:rFonts w:ascii="Arial" w:hAnsi="Arial" w:cs="Arial"/>
        </w:rPr>
        <w:t>XXXXXXXXX</w:t>
      </w:r>
      <w:r w:rsidRPr="00277861">
        <w:rPr>
          <w:rFonts w:ascii="Arial" w:hAnsi="Arial" w:cs="Arial"/>
        </w:rPr>
        <w:t>, neste ato representado pelo Exmo ____________________________, portador</w:t>
      </w:r>
      <w:r w:rsidR="00DF2414" w:rsidRPr="00277861">
        <w:rPr>
          <w:rFonts w:ascii="Arial" w:hAnsi="Arial" w:cs="Arial"/>
        </w:rPr>
        <w:t xml:space="preserve"> </w:t>
      </w:r>
      <w:r w:rsidRPr="00277861">
        <w:rPr>
          <w:rFonts w:ascii="Arial" w:hAnsi="Arial" w:cs="Arial"/>
        </w:rPr>
        <w:t xml:space="preserve">(a) da CI/RG nº xxxxxxxx e inscrito(a) no CPF sob o nº xxx.xxx.xxx.xx, doravante denominado </w:t>
      </w:r>
      <w:r w:rsidRPr="00277861">
        <w:rPr>
          <w:rFonts w:ascii="Arial" w:hAnsi="Arial" w:cs="Arial"/>
          <w:b/>
          <w:bCs/>
        </w:rPr>
        <w:t>PERMITENTE</w:t>
      </w:r>
      <w:r w:rsidRPr="00277861">
        <w:rPr>
          <w:rFonts w:ascii="Arial" w:hAnsi="Arial" w:cs="Arial"/>
        </w:rPr>
        <w:t xml:space="preserve">, e as pessoas físicas e pessoas jurídicas, e/ou na condição de Microempreendedor Individual (MEI) / empresa xxxxxxxxxxxxxxxx, inscrita no Cadastro Nacional de Pessoas Jurídicas – CNPJ sob o nº xx.xxx.xxx/xxxx-xx, sediada à xxxxxxxxxxxxxxxxxxxxx, neste ato representada pelo(a) Sr.(a) xxxxxxxxxxxxxxxxxxx, portador(a) da CI/RG nº xxxxxxxxx e inscrito(a) no CPF sob o nº xxx.xxx.xxx-xx, doravante denominado </w:t>
      </w:r>
      <w:r w:rsidRPr="00277861">
        <w:rPr>
          <w:rFonts w:ascii="Arial" w:hAnsi="Arial" w:cs="Arial"/>
          <w:b/>
          <w:bCs/>
        </w:rPr>
        <w:t>PERMISSIONÁRIA</w:t>
      </w:r>
      <w:r w:rsidRPr="00277861">
        <w:rPr>
          <w:rFonts w:ascii="Arial" w:hAnsi="Arial" w:cs="Arial"/>
        </w:rPr>
        <w:t xml:space="preserve">, resolvem celebrar o presente </w:t>
      </w:r>
      <w:r w:rsidRPr="00277861">
        <w:rPr>
          <w:rFonts w:ascii="Arial" w:hAnsi="Arial" w:cs="Arial"/>
          <w:b/>
          <w:bCs/>
        </w:rPr>
        <w:t>TERMO DE PATROCÍNIO</w:t>
      </w:r>
      <w:r w:rsidRPr="00277861">
        <w:rPr>
          <w:rFonts w:ascii="Arial" w:hAnsi="Arial" w:cs="Arial"/>
        </w:rPr>
        <w:t xml:space="preserve">, em conformidade com o </w:t>
      </w:r>
      <w:r w:rsidRPr="00277861">
        <w:rPr>
          <w:rFonts w:ascii="Arial" w:hAnsi="Arial" w:cs="Arial"/>
          <w:b/>
          <w:bCs/>
        </w:rPr>
        <w:t xml:space="preserve">PROCESSO Nº </w:t>
      </w:r>
      <w:r w:rsidRPr="00277861">
        <w:rPr>
          <w:rFonts w:ascii="Arial" w:hAnsi="Arial" w:cs="Arial"/>
          <w:b/>
          <w:bCs/>
          <w:highlight w:val="yellow"/>
        </w:rPr>
        <w:t>0xx/2025,</w:t>
      </w:r>
      <w:r w:rsidRPr="00277861">
        <w:rPr>
          <w:rFonts w:ascii="Arial" w:hAnsi="Arial" w:cs="Arial"/>
          <w:b/>
          <w:bCs/>
        </w:rPr>
        <w:t xml:space="preserve"> PROCEDIMENTO AUXILIAR CREDENCIAMENTO </w:t>
      </w:r>
      <w:r w:rsidRPr="00277861">
        <w:rPr>
          <w:rFonts w:ascii="Arial" w:hAnsi="Arial" w:cs="Arial"/>
          <w:b/>
          <w:bCs/>
          <w:highlight w:val="yellow"/>
        </w:rPr>
        <w:t>nº 0xx/2025</w:t>
      </w:r>
      <w:r w:rsidRPr="00277861">
        <w:rPr>
          <w:rFonts w:ascii="Arial" w:hAnsi="Arial" w:cs="Arial"/>
        </w:rPr>
        <w:t>, sob a regência da Lei Federal nº 14.133/2021, mediante as cláusulas e condições pactuadas a seguir:</w:t>
      </w:r>
    </w:p>
    <w:p w14:paraId="1B8A5D6D" w14:textId="77777777" w:rsidR="002013E4" w:rsidRPr="00277861" w:rsidRDefault="002013E4" w:rsidP="002013E4">
      <w:pPr>
        <w:spacing w:line="360" w:lineRule="auto"/>
        <w:jc w:val="both"/>
        <w:rPr>
          <w:rFonts w:ascii="Arial" w:hAnsi="Arial" w:cs="Arial"/>
          <w:b/>
          <w:bCs/>
        </w:rPr>
      </w:pPr>
      <w:r w:rsidRPr="00277861">
        <w:rPr>
          <w:rFonts w:ascii="Arial" w:hAnsi="Arial" w:cs="Arial"/>
          <w:b/>
          <w:bCs/>
        </w:rPr>
        <w:t>CLÁUSULA PRIMEIRA – DO OBJETO E DO VALOR</w:t>
      </w:r>
    </w:p>
    <w:p w14:paraId="262EE9FA" w14:textId="536373E9" w:rsidR="002013E4" w:rsidRPr="00277861" w:rsidRDefault="002013E4" w:rsidP="002013E4">
      <w:pPr>
        <w:spacing w:line="360" w:lineRule="auto"/>
        <w:jc w:val="both"/>
        <w:rPr>
          <w:rFonts w:ascii="Arial" w:hAnsi="Arial" w:cs="Arial"/>
        </w:rPr>
      </w:pPr>
      <w:r w:rsidRPr="00277861">
        <w:rPr>
          <w:rFonts w:ascii="Arial" w:hAnsi="Arial" w:cs="Arial"/>
          <w:b/>
          <w:bCs/>
        </w:rPr>
        <w:t>1.1.</w:t>
      </w:r>
      <w:r w:rsidRPr="00277861">
        <w:rPr>
          <w:rFonts w:ascii="Arial" w:hAnsi="Arial" w:cs="Arial"/>
        </w:rPr>
        <w:t xml:space="preserve"> Constitui objeto do presente processo auxiliar de “CREDENCIAMENTO” </w:t>
      </w:r>
      <w:r w:rsidR="006E1567" w:rsidRPr="00277861">
        <w:rPr>
          <w:rFonts w:ascii="Arial" w:hAnsi="Arial" w:cs="Arial"/>
        </w:rPr>
        <w:t>a captação</w:t>
      </w:r>
      <w:r w:rsidR="00D211B1" w:rsidRPr="00277861">
        <w:rPr>
          <w:rFonts w:ascii="Arial" w:hAnsi="Arial" w:cs="Arial"/>
        </w:rPr>
        <w:t xml:space="preserve"> e</w:t>
      </w:r>
      <w:r w:rsidR="000A4E42" w:rsidRPr="00277861">
        <w:rPr>
          <w:rFonts w:ascii="Arial" w:hAnsi="Arial" w:cs="Arial"/>
        </w:rPr>
        <w:t xml:space="preserve"> a</w:t>
      </w:r>
      <w:r w:rsidR="00D211B1" w:rsidRPr="00277861">
        <w:rPr>
          <w:rFonts w:ascii="Arial" w:hAnsi="Arial" w:cs="Arial"/>
        </w:rPr>
        <w:t xml:space="preserve"> seleção de cotas de patrocínio, na forma de apoio institucional. </w:t>
      </w:r>
      <w:r w:rsidR="00826553" w:rsidRPr="00277861">
        <w:rPr>
          <w:rFonts w:ascii="Arial" w:hAnsi="Arial" w:cs="Arial"/>
        </w:rPr>
        <w:t>F</w:t>
      </w:r>
      <w:r w:rsidR="00D211B1" w:rsidRPr="00277861">
        <w:rPr>
          <w:rFonts w:ascii="Arial" w:hAnsi="Arial" w:cs="Arial"/>
        </w:rPr>
        <w:t>inanceiro</w:t>
      </w:r>
      <w:r w:rsidR="00826553" w:rsidRPr="00277861">
        <w:rPr>
          <w:rFonts w:ascii="Arial" w:hAnsi="Arial" w:cs="Arial"/>
        </w:rPr>
        <w:t xml:space="preserve"> ou mediante fornecimento de bens e serviços, para a realizaç</w:t>
      </w:r>
      <w:r w:rsidR="002822B9" w:rsidRPr="00277861">
        <w:rPr>
          <w:rFonts w:ascii="Arial" w:hAnsi="Arial" w:cs="Arial"/>
        </w:rPr>
        <w:t>ão da FESTA DA VIRADA DO ANO DE 2025 PARA 2026 DA CIDADE DE MUTUM, conforme</w:t>
      </w:r>
      <w:r w:rsidR="0014000D" w:rsidRPr="00277861">
        <w:rPr>
          <w:rFonts w:ascii="Arial" w:hAnsi="Arial" w:cs="Arial"/>
        </w:rPr>
        <w:t>, especificações constantes no edital – Termo de Referência e outros anexos</w:t>
      </w:r>
      <w:r w:rsidR="00566906" w:rsidRPr="00277861">
        <w:rPr>
          <w:rFonts w:ascii="Arial" w:hAnsi="Arial" w:cs="Arial"/>
        </w:rPr>
        <w:t xml:space="preserve">, para atender da demanda da Secretaria Municipal de Desenvolvimento </w:t>
      </w:r>
      <w:r w:rsidR="00566906" w:rsidRPr="00277861">
        <w:rPr>
          <w:rFonts w:ascii="Arial" w:hAnsi="Arial" w:cs="Arial"/>
        </w:rPr>
        <w:lastRenderedPageBreak/>
        <w:t>Turismo, na realização da FESTA DA VIRADA DO ANO</w:t>
      </w:r>
      <w:r w:rsidR="00835B95" w:rsidRPr="00277861">
        <w:rPr>
          <w:rFonts w:ascii="Arial" w:hAnsi="Arial" w:cs="Arial"/>
        </w:rPr>
        <w:t xml:space="preserve"> NOS DIAS 30/12/2025 e 31/12/2025</w:t>
      </w:r>
      <w:r w:rsidRPr="00277861">
        <w:rPr>
          <w:rFonts w:ascii="Arial" w:hAnsi="Arial" w:cs="Arial"/>
          <w:b/>
          <w:bCs/>
        </w:rPr>
        <w:t>.</w:t>
      </w:r>
    </w:p>
    <w:p w14:paraId="2D052682" w14:textId="12044230" w:rsidR="002013E4" w:rsidRPr="00277861" w:rsidRDefault="002013E4" w:rsidP="00835B95">
      <w:pPr>
        <w:spacing w:line="360" w:lineRule="auto"/>
        <w:jc w:val="both"/>
        <w:rPr>
          <w:rFonts w:ascii="Arial" w:hAnsi="Arial" w:cs="Arial"/>
        </w:rPr>
      </w:pPr>
      <w:r w:rsidRPr="00277861">
        <w:rPr>
          <w:rFonts w:ascii="Arial" w:hAnsi="Arial" w:cs="Arial"/>
        </w:rPr>
        <w:t>1.2. DAS COTAS DE PATROCÍNIO</w:t>
      </w:r>
    </w:p>
    <w:tbl>
      <w:tblPr>
        <w:tblStyle w:val="Tabelacomgrade"/>
        <w:tblW w:w="0" w:type="auto"/>
        <w:tblLook w:val="04A0" w:firstRow="1" w:lastRow="0" w:firstColumn="1" w:lastColumn="0" w:noHBand="0" w:noVBand="1"/>
      </w:tblPr>
      <w:tblGrid>
        <w:gridCol w:w="1244"/>
        <w:gridCol w:w="723"/>
        <w:gridCol w:w="1496"/>
        <w:gridCol w:w="1407"/>
        <w:gridCol w:w="3624"/>
      </w:tblGrid>
      <w:tr w:rsidR="00196B23" w:rsidRPr="00277861" w14:paraId="0BB16235" w14:textId="77777777" w:rsidTr="008C16BC">
        <w:tc>
          <w:tcPr>
            <w:tcW w:w="0" w:type="auto"/>
            <w:hideMark/>
          </w:tcPr>
          <w:p w14:paraId="33FC653D" w14:textId="77777777" w:rsidR="00196B23" w:rsidRPr="00277861" w:rsidRDefault="00196B23" w:rsidP="008C16BC">
            <w:pPr>
              <w:spacing w:after="160" w:line="360" w:lineRule="auto"/>
              <w:jc w:val="both"/>
              <w:rPr>
                <w:rFonts w:ascii="Arial" w:hAnsi="Arial" w:cs="Arial"/>
                <w:b/>
                <w:bCs/>
              </w:rPr>
            </w:pPr>
            <w:r w:rsidRPr="00277861">
              <w:rPr>
                <w:rFonts w:ascii="Arial" w:hAnsi="Arial" w:cs="Arial"/>
                <w:b/>
                <w:bCs/>
              </w:rPr>
              <w:t>Cota</w:t>
            </w:r>
          </w:p>
        </w:tc>
        <w:tc>
          <w:tcPr>
            <w:tcW w:w="0" w:type="auto"/>
            <w:hideMark/>
          </w:tcPr>
          <w:p w14:paraId="74C49FB6" w14:textId="77777777" w:rsidR="00196B23" w:rsidRPr="00277861" w:rsidRDefault="00196B23" w:rsidP="008C16BC">
            <w:pPr>
              <w:spacing w:after="160" w:line="360" w:lineRule="auto"/>
              <w:jc w:val="both"/>
              <w:rPr>
                <w:rFonts w:ascii="Arial" w:hAnsi="Arial" w:cs="Arial"/>
                <w:b/>
                <w:bCs/>
              </w:rPr>
            </w:pPr>
            <w:r w:rsidRPr="00277861">
              <w:rPr>
                <w:rFonts w:ascii="Arial" w:hAnsi="Arial" w:cs="Arial"/>
                <w:b/>
                <w:bCs/>
              </w:rPr>
              <w:t>QTD</w:t>
            </w:r>
          </w:p>
        </w:tc>
        <w:tc>
          <w:tcPr>
            <w:tcW w:w="0" w:type="auto"/>
            <w:hideMark/>
          </w:tcPr>
          <w:p w14:paraId="362FFF0E" w14:textId="77777777" w:rsidR="00196B23" w:rsidRPr="00277861" w:rsidRDefault="00196B23" w:rsidP="008C16BC">
            <w:pPr>
              <w:spacing w:after="160" w:line="360" w:lineRule="auto"/>
              <w:jc w:val="both"/>
              <w:rPr>
                <w:rFonts w:ascii="Arial" w:hAnsi="Arial" w:cs="Arial"/>
                <w:b/>
                <w:bCs/>
              </w:rPr>
            </w:pPr>
            <w:r w:rsidRPr="00277861">
              <w:rPr>
                <w:rFonts w:ascii="Arial" w:hAnsi="Arial" w:cs="Arial"/>
                <w:b/>
                <w:bCs/>
              </w:rPr>
              <w:t>Valor (R$)</w:t>
            </w:r>
          </w:p>
        </w:tc>
        <w:tc>
          <w:tcPr>
            <w:tcW w:w="0" w:type="auto"/>
            <w:hideMark/>
          </w:tcPr>
          <w:p w14:paraId="6A589253" w14:textId="77777777" w:rsidR="00196B23" w:rsidRPr="00277861" w:rsidRDefault="00196B23" w:rsidP="008C16BC">
            <w:pPr>
              <w:spacing w:after="160" w:line="360" w:lineRule="auto"/>
              <w:jc w:val="both"/>
              <w:rPr>
                <w:rFonts w:ascii="Arial" w:hAnsi="Arial" w:cs="Arial"/>
                <w:b/>
                <w:bCs/>
              </w:rPr>
            </w:pPr>
            <w:r w:rsidRPr="00277861">
              <w:rPr>
                <w:rFonts w:ascii="Arial" w:hAnsi="Arial" w:cs="Arial"/>
                <w:b/>
                <w:bCs/>
              </w:rPr>
              <w:t>Descrição</w:t>
            </w:r>
          </w:p>
        </w:tc>
        <w:tc>
          <w:tcPr>
            <w:tcW w:w="0" w:type="auto"/>
            <w:hideMark/>
          </w:tcPr>
          <w:p w14:paraId="62F27CFA" w14:textId="77777777" w:rsidR="00196B23" w:rsidRPr="00277861" w:rsidRDefault="00196B23" w:rsidP="008C16BC">
            <w:pPr>
              <w:spacing w:after="160" w:line="360" w:lineRule="auto"/>
              <w:jc w:val="both"/>
              <w:rPr>
                <w:rFonts w:ascii="Arial" w:hAnsi="Arial" w:cs="Arial"/>
                <w:b/>
                <w:bCs/>
              </w:rPr>
            </w:pPr>
            <w:r w:rsidRPr="00277861">
              <w:rPr>
                <w:rFonts w:ascii="Arial" w:hAnsi="Arial" w:cs="Arial"/>
                <w:b/>
                <w:bCs/>
              </w:rPr>
              <w:t>Contrapartidas</w:t>
            </w:r>
          </w:p>
        </w:tc>
      </w:tr>
      <w:tr w:rsidR="00196B23" w:rsidRPr="00277861" w14:paraId="231CEA95" w14:textId="77777777" w:rsidTr="008C16BC">
        <w:tc>
          <w:tcPr>
            <w:tcW w:w="0" w:type="auto"/>
            <w:hideMark/>
          </w:tcPr>
          <w:p w14:paraId="2F11477F" w14:textId="77777777" w:rsidR="00196B23" w:rsidRPr="00277861" w:rsidRDefault="00196B23" w:rsidP="008C16BC">
            <w:pPr>
              <w:spacing w:after="160" w:line="360" w:lineRule="auto"/>
              <w:jc w:val="both"/>
              <w:rPr>
                <w:rFonts w:ascii="Arial" w:hAnsi="Arial" w:cs="Arial"/>
              </w:rPr>
            </w:pPr>
            <w:r w:rsidRPr="00277861">
              <w:rPr>
                <w:rFonts w:ascii="Arial" w:hAnsi="Arial" w:cs="Arial"/>
              </w:rPr>
              <w:t>Diamante</w:t>
            </w:r>
          </w:p>
        </w:tc>
        <w:tc>
          <w:tcPr>
            <w:tcW w:w="0" w:type="auto"/>
            <w:hideMark/>
          </w:tcPr>
          <w:p w14:paraId="44F0AE79" w14:textId="77777777" w:rsidR="00196B23" w:rsidRPr="00277861" w:rsidRDefault="00196B23" w:rsidP="008C16BC">
            <w:pPr>
              <w:spacing w:after="160" w:line="360" w:lineRule="auto"/>
              <w:jc w:val="both"/>
              <w:rPr>
                <w:rFonts w:ascii="Arial" w:hAnsi="Arial" w:cs="Arial"/>
              </w:rPr>
            </w:pPr>
            <w:r w:rsidRPr="00277861">
              <w:rPr>
                <w:rFonts w:ascii="Arial" w:hAnsi="Arial" w:cs="Arial"/>
              </w:rPr>
              <w:t>01</w:t>
            </w:r>
          </w:p>
        </w:tc>
        <w:tc>
          <w:tcPr>
            <w:tcW w:w="0" w:type="auto"/>
            <w:hideMark/>
          </w:tcPr>
          <w:p w14:paraId="606241E7" w14:textId="77777777" w:rsidR="00196B23" w:rsidRPr="00277861" w:rsidRDefault="00196B23" w:rsidP="008C16BC">
            <w:pPr>
              <w:spacing w:after="160" w:line="360" w:lineRule="auto"/>
              <w:jc w:val="both"/>
              <w:rPr>
                <w:rFonts w:ascii="Arial" w:hAnsi="Arial" w:cs="Arial"/>
              </w:rPr>
            </w:pPr>
            <w:r w:rsidRPr="00277861">
              <w:rPr>
                <w:rFonts w:ascii="Arial" w:hAnsi="Arial" w:cs="Arial"/>
              </w:rPr>
              <w:t>R$ 10.500,00</w:t>
            </w:r>
          </w:p>
          <w:p w14:paraId="348734FA" w14:textId="77777777" w:rsidR="00196B23" w:rsidRPr="00277861" w:rsidRDefault="00196B23" w:rsidP="008C16BC">
            <w:pPr>
              <w:spacing w:after="160" w:line="360" w:lineRule="auto"/>
              <w:jc w:val="both"/>
              <w:rPr>
                <w:rFonts w:ascii="Arial" w:hAnsi="Arial" w:cs="Arial"/>
              </w:rPr>
            </w:pPr>
            <w:r w:rsidRPr="00277861">
              <w:rPr>
                <w:rFonts w:ascii="Arial" w:hAnsi="Arial" w:cs="Arial"/>
              </w:rPr>
              <w:t>(dez mil e quinhentos reais)</w:t>
            </w:r>
          </w:p>
        </w:tc>
        <w:tc>
          <w:tcPr>
            <w:tcW w:w="0" w:type="auto"/>
            <w:hideMark/>
          </w:tcPr>
          <w:p w14:paraId="4208308A" w14:textId="77777777" w:rsidR="00196B23" w:rsidRPr="00277861" w:rsidRDefault="00196B23" w:rsidP="008C16BC">
            <w:pPr>
              <w:spacing w:after="160" w:line="360" w:lineRule="auto"/>
              <w:jc w:val="both"/>
              <w:rPr>
                <w:rFonts w:ascii="Arial" w:hAnsi="Arial" w:cs="Arial"/>
              </w:rPr>
            </w:pPr>
            <w:r w:rsidRPr="00277861">
              <w:rPr>
                <w:rFonts w:ascii="Arial" w:hAnsi="Arial" w:cs="Arial"/>
              </w:rPr>
              <w:t>Patrocínio máster</w:t>
            </w:r>
          </w:p>
        </w:tc>
        <w:tc>
          <w:tcPr>
            <w:tcW w:w="0" w:type="auto"/>
            <w:hideMark/>
          </w:tcPr>
          <w:p w14:paraId="4F3AF02E" w14:textId="77777777" w:rsidR="00196B23" w:rsidRPr="00277861" w:rsidRDefault="00196B23" w:rsidP="008C16BC">
            <w:pPr>
              <w:spacing w:after="160" w:line="360" w:lineRule="auto"/>
              <w:jc w:val="both"/>
              <w:rPr>
                <w:rFonts w:ascii="Arial" w:hAnsi="Arial" w:cs="Arial"/>
              </w:rPr>
            </w:pPr>
            <w:r w:rsidRPr="00277861">
              <w:rPr>
                <w:rFonts w:ascii="Arial" w:hAnsi="Arial" w:cs="Arial"/>
              </w:rPr>
              <w:t>• Logomarca em todo o material da empresa com propaganda da empresa patrocinadora no Palco da Festa da Virada de ano de 2025 para 2026. Todo material publicitário deverá obrigatoriamente passar pela análise e aprovação prévia da Secretaria Municipal de Turismo.</w:t>
            </w:r>
          </w:p>
        </w:tc>
      </w:tr>
    </w:tbl>
    <w:p w14:paraId="46E6AAB1" w14:textId="77777777" w:rsidR="000A4E42" w:rsidRPr="00277861" w:rsidRDefault="000A4E42" w:rsidP="002013E4">
      <w:pPr>
        <w:spacing w:line="360" w:lineRule="auto"/>
        <w:jc w:val="both"/>
        <w:rPr>
          <w:rFonts w:ascii="Arial" w:hAnsi="Arial" w:cs="Arial"/>
          <w:b/>
          <w:bCs/>
        </w:rPr>
      </w:pPr>
    </w:p>
    <w:p w14:paraId="39A3252A" w14:textId="29629B25" w:rsidR="002013E4" w:rsidRPr="00277861" w:rsidRDefault="002013E4" w:rsidP="002013E4">
      <w:pPr>
        <w:spacing w:line="360" w:lineRule="auto"/>
        <w:jc w:val="both"/>
        <w:rPr>
          <w:rFonts w:ascii="Arial" w:hAnsi="Arial" w:cs="Arial"/>
        </w:rPr>
      </w:pPr>
      <w:r w:rsidRPr="00277861">
        <w:rPr>
          <w:rFonts w:ascii="Arial" w:hAnsi="Arial" w:cs="Arial"/>
          <w:b/>
          <w:bCs/>
        </w:rPr>
        <w:t>1.3.</w:t>
      </w:r>
      <w:r w:rsidRPr="00277861">
        <w:rPr>
          <w:rFonts w:ascii="Arial" w:hAnsi="Arial" w:cs="Arial"/>
        </w:rPr>
        <w:t xml:space="preserve"> Integram a este </w:t>
      </w:r>
      <w:r w:rsidRPr="00277861">
        <w:rPr>
          <w:rFonts w:ascii="Arial" w:hAnsi="Arial" w:cs="Arial"/>
          <w:b/>
          <w:bCs/>
        </w:rPr>
        <w:t>TERMO DE PATROCÍNIO</w:t>
      </w:r>
      <w:r w:rsidRPr="00277861">
        <w:rPr>
          <w:rFonts w:ascii="Arial" w:hAnsi="Arial" w:cs="Arial"/>
        </w:rPr>
        <w:t>, como se nele estivessem transcritos: o Termo de Referência, o Edital da licitação / Credenciamento e seus Anexos, a Proposta Comercial do Contratado e demais documentos apresentados durante a sessão pública, constantes nos autos do procedimento auxiliar.</w:t>
      </w:r>
    </w:p>
    <w:p w14:paraId="42D5913A" w14:textId="77777777" w:rsidR="002013E4" w:rsidRPr="00277861" w:rsidRDefault="002013E4" w:rsidP="002013E4">
      <w:pPr>
        <w:spacing w:line="360" w:lineRule="auto"/>
        <w:jc w:val="both"/>
        <w:rPr>
          <w:rFonts w:ascii="Arial" w:hAnsi="Arial" w:cs="Arial"/>
        </w:rPr>
      </w:pPr>
      <w:r w:rsidRPr="00277861">
        <w:rPr>
          <w:rFonts w:ascii="Arial" w:hAnsi="Arial" w:cs="Arial"/>
          <w:b/>
          <w:bCs/>
        </w:rPr>
        <w:t>1.4.</w:t>
      </w:r>
      <w:r w:rsidRPr="00277861">
        <w:rPr>
          <w:rFonts w:ascii="Arial" w:hAnsi="Arial" w:cs="Arial"/>
        </w:rPr>
        <w:t xml:space="preserve"> O presente instrumento perfaz um valor global de R$ xxxxx,xx (xxxxxxxxxxxxxxxx), conforme detalhamento constante na planilha do item 1.2.</w:t>
      </w:r>
    </w:p>
    <w:p w14:paraId="1631372A" w14:textId="77777777" w:rsidR="002013E4" w:rsidRPr="00277861" w:rsidRDefault="002013E4" w:rsidP="002013E4">
      <w:pPr>
        <w:spacing w:line="360" w:lineRule="auto"/>
        <w:jc w:val="both"/>
        <w:rPr>
          <w:rFonts w:ascii="Arial" w:hAnsi="Arial" w:cs="Arial"/>
          <w:b/>
          <w:bCs/>
        </w:rPr>
      </w:pPr>
      <w:r w:rsidRPr="00277861">
        <w:rPr>
          <w:rFonts w:ascii="Arial" w:hAnsi="Arial" w:cs="Arial"/>
          <w:b/>
          <w:bCs/>
        </w:rPr>
        <w:t>CLÁUSULA SEGUNDA – DA VIGÊNCIA</w:t>
      </w:r>
    </w:p>
    <w:p w14:paraId="791DF89B" w14:textId="77777777" w:rsidR="002013E4" w:rsidRPr="00277861" w:rsidRDefault="002013E4" w:rsidP="002013E4">
      <w:pPr>
        <w:spacing w:line="360" w:lineRule="auto"/>
        <w:jc w:val="both"/>
        <w:rPr>
          <w:rFonts w:ascii="Arial" w:hAnsi="Arial" w:cs="Arial"/>
        </w:rPr>
      </w:pPr>
      <w:r w:rsidRPr="00277861">
        <w:rPr>
          <w:rFonts w:ascii="Arial" w:hAnsi="Arial" w:cs="Arial"/>
          <w:b/>
          <w:bCs/>
        </w:rPr>
        <w:t>2.1.</w:t>
      </w:r>
      <w:r w:rsidRPr="00277861">
        <w:rPr>
          <w:rFonts w:ascii="Arial" w:hAnsi="Arial" w:cs="Arial"/>
        </w:rPr>
        <w:t xml:space="preserve"> O TERMO DE PATROCÍNIO oriundo do presente procedimento terá vigência de -- (----) ---, contados da data de assinatura do </w:t>
      </w:r>
      <w:r w:rsidRPr="00277861">
        <w:rPr>
          <w:rFonts w:ascii="Arial" w:hAnsi="Arial" w:cs="Arial"/>
          <w:b/>
          <w:bCs/>
        </w:rPr>
        <w:t>TERMO DE PATROCÍNIO</w:t>
      </w:r>
      <w:r w:rsidRPr="00277861">
        <w:rPr>
          <w:rFonts w:ascii="Arial" w:hAnsi="Arial" w:cs="Arial"/>
        </w:rPr>
        <w:t>, observadas as condições estabelecidas no Art. 105 da Lei Federal nº 14.133/21.</w:t>
      </w:r>
    </w:p>
    <w:p w14:paraId="0DD754E9" w14:textId="77777777" w:rsidR="002013E4" w:rsidRPr="00277861" w:rsidRDefault="002013E4" w:rsidP="002013E4">
      <w:pPr>
        <w:spacing w:line="360" w:lineRule="auto"/>
        <w:jc w:val="both"/>
        <w:rPr>
          <w:rFonts w:ascii="Arial" w:hAnsi="Arial" w:cs="Arial"/>
        </w:rPr>
      </w:pPr>
      <w:r w:rsidRPr="00277861">
        <w:rPr>
          <w:rFonts w:ascii="Arial" w:hAnsi="Arial" w:cs="Arial"/>
          <w:b/>
          <w:bCs/>
        </w:rPr>
        <w:t>2.2.</w:t>
      </w:r>
      <w:r w:rsidRPr="00277861">
        <w:rPr>
          <w:rFonts w:ascii="Arial" w:hAnsi="Arial" w:cs="Arial"/>
        </w:rPr>
        <w:t xml:space="preserve"> O TERMO DE PATROCÍNIO poderá ser prorrogado, nos termos do Art. 107 da Lei Federal nº 14.133/21.</w:t>
      </w:r>
    </w:p>
    <w:p w14:paraId="18E13933" w14:textId="77777777" w:rsidR="002013E4" w:rsidRPr="00277861" w:rsidRDefault="002013E4" w:rsidP="002013E4">
      <w:pPr>
        <w:spacing w:line="360" w:lineRule="auto"/>
        <w:jc w:val="both"/>
        <w:rPr>
          <w:rFonts w:ascii="Arial" w:hAnsi="Arial" w:cs="Arial"/>
          <w:b/>
          <w:bCs/>
        </w:rPr>
      </w:pPr>
      <w:r w:rsidRPr="00277861">
        <w:rPr>
          <w:rFonts w:ascii="Arial" w:hAnsi="Arial" w:cs="Arial"/>
          <w:b/>
          <w:bCs/>
        </w:rPr>
        <w:t>CLÁUSULA TERCEIRA – DO MODELO DE EXECUÇÃO DO OBJETO</w:t>
      </w:r>
    </w:p>
    <w:p w14:paraId="135C291B" w14:textId="77777777" w:rsidR="002013E4" w:rsidRPr="00277861" w:rsidRDefault="002013E4" w:rsidP="002013E4">
      <w:pPr>
        <w:spacing w:line="360" w:lineRule="auto"/>
        <w:jc w:val="both"/>
        <w:rPr>
          <w:rFonts w:ascii="Arial" w:hAnsi="Arial" w:cs="Arial"/>
        </w:rPr>
      </w:pPr>
      <w:r w:rsidRPr="00277861">
        <w:rPr>
          <w:rFonts w:ascii="Arial" w:hAnsi="Arial" w:cs="Arial"/>
          <w:b/>
          <w:bCs/>
        </w:rPr>
        <w:lastRenderedPageBreak/>
        <w:t>3.1.</w:t>
      </w:r>
      <w:r w:rsidRPr="00277861">
        <w:rPr>
          <w:rFonts w:ascii="Arial" w:hAnsi="Arial" w:cs="Arial"/>
        </w:rPr>
        <w:t xml:space="preserve"> Prestar os serviços de patrocínio credenciados dentro dos padrões estabelecidos pelo Município, de acordo com o especificado neste termo e nos Anexos, que fazem parte deste instrumento, responsabilizando-se por eventuais prejuízos decorrentes do descumprimento de qualquer cláusula ou condição aqui estabelecida.</w:t>
      </w:r>
    </w:p>
    <w:p w14:paraId="51A1A08A" w14:textId="77777777" w:rsidR="002013E4" w:rsidRPr="00277861" w:rsidRDefault="002013E4" w:rsidP="002013E4">
      <w:pPr>
        <w:spacing w:line="360" w:lineRule="auto"/>
        <w:jc w:val="both"/>
        <w:rPr>
          <w:rFonts w:ascii="Arial" w:hAnsi="Arial" w:cs="Arial"/>
        </w:rPr>
      </w:pPr>
      <w:r w:rsidRPr="00277861">
        <w:rPr>
          <w:rFonts w:ascii="Arial" w:hAnsi="Arial" w:cs="Arial"/>
          <w:b/>
          <w:bCs/>
        </w:rPr>
        <w:t>3.1.1.</w:t>
      </w:r>
      <w:r w:rsidRPr="00277861">
        <w:rPr>
          <w:rFonts w:ascii="Arial" w:hAnsi="Arial" w:cs="Arial"/>
        </w:rPr>
        <w:t xml:space="preserve"> Todos os encargos e custos decorrentes deste </w:t>
      </w:r>
      <w:r w:rsidRPr="00277861">
        <w:rPr>
          <w:rFonts w:ascii="Arial" w:hAnsi="Arial" w:cs="Arial"/>
          <w:b/>
          <w:bCs/>
        </w:rPr>
        <w:t>TERMO DE PATROCÍNIO</w:t>
      </w:r>
      <w:r w:rsidRPr="00277861">
        <w:rPr>
          <w:rFonts w:ascii="Arial" w:hAnsi="Arial" w:cs="Arial"/>
        </w:rPr>
        <w:t xml:space="preserve"> correrão a cargo do </w:t>
      </w:r>
      <w:r w:rsidRPr="00277861">
        <w:rPr>
          <w:rFonts w:ascii="Arial" w:hAnsi="Arial" w:cs="Arial"/>
          <w:b/>
          <w:bCs/>
        </w:rPr>
        <w:t>PERMISSIONÁRIO</w:t>
      </w:r>
      <w:r w:rsidRPr="00277861">
        <w:rPr>
          <w:rFonts w:ascii="Arial" w:hAnsi="Arial" w:cs="Arial"/>
        </w:rPr>
        <w:t>, tais como encargos trabalhistas, fiscais, transporte, tributos, dentre outros.</w:t>
      </w:r>
    </w:p>
    <w:p w14:paraId="40989CA8" w14:textId="77777777" w:rsidR="002013E4" w:rsidRPr="00277861" w:rsidRDefault="002013E4" w:rsidP="002013E4">
      <w:pPr>
        <w:spacing w:line="360" w:lineRule="auto"/>
        <w:jc w:val="both"/>
        <w:rPr>
          <w:rFonts w:ascii="Arial" w:hAnsi="Arial" w:cs="Arial"/>
        </w:rPr>
      </w:pPr>
      <w:r w:rsidRPr="00277861">
        <w:rPr>
          <w:rFonts w:ascii="Arial" w:hAnsi="Arial" w:cs="Arial"/>
          <w:b/>
          <w:bCs/>
        </w:rPr>
        <w:t>CLÁUSULA QUARTA - DA FISCALIZAÇÃO E GESTÃO DO CONTRATO / TERMO DE PATROCÍNIO</w:t>
      </w:r>
    </w:p>
    <w:p w14:paraId="39BEC0A8" w14:textId="77777777" w:rsidR="002013E4" w:rsidRPr="00277861" w:rsidRDefault="002013E4" w:rsidP="002013E4">
      <w:pPr>
        <w:spacing w:line="360" w:lineRule="auto"/>
        <w:jc w:val="both"/>
        <w:rPr>
          <w:rFonts w:ascii="Arial" w:hAnsi="Arial" w:cs="Arial"/>
        </w:rPr>
      </w:pPr>
      <w:r w:rsidRPr="00277861">
        <w:rPr>
          <w:rFonts w:ascii="Arial" w:hAnsi="Arial" w:cs="Arial"/>
          <w:b/>
          <w:bCs/>
        </w:rPr>
        <w:t>4.1. Caberá ao Fiscal do contrato / Termo de Patrocínio:</w:t>
      </w:r>
    </w:p>
    <w:p w14:paraId="65F1CEE3" w14:textId="2273263A" w:rsidR="002013E4" w:rsidRPr="00277861" w:rsidRDefault="002013E4" w:rsidP="002013E4">
      <w:pPr>
        <w:spacing w:line="360" w:lineRule="auto"/>
        <w:jc w:val="both"/>
        <w:rPr>
          <w:rFonts w:ascii="Arial" w:hAnsi="Arial" w:cs="Arial"/>
        </w:rPr>
      </w:pPr>
      <w:r w:rsidRPr="00277861">
        <w:rPr>
          <w:rFonts w:ascii="Arial" w:hAnsi="Arial" w:cs="Arial"/>
        </w:rPr>
        <w:t>Secret</w:t>
      </w:r>
      <w:r w:rsidR="00041773" w:rsidRPr="00277861">
        <w:rPr>
          <w:rFonts w:ascii="Arial" w:hAnsi="Arial" w:cs="Arial"/>
        </w:rPr>
        <w:t>ário Municipal de Desenvolvimento</w:t>
      </w:r>
      <w:r w:rsidR="00DB6910" w:rsidRPr="00277861">
        <w:rPr>
          <w:rFonts w:ascii="Arial" w:hAnsi="Arial" w:cs="Arial"/>
        </w:rPr>
        <w:t xml:space="preserve"> e Turismo:</w:t>
      </w:r>
    </w:p>
    <w:p w14:paraId="089ABCD9" w14:textId="77777777" w:rsidR="002013E4" w:rsidRPr="00277861" w:rsidRDefault="002013E4" w:rsidP="002013E4">
      <w:pPr>
        <w:spacing w:line="360" w:lineRule="auto"/>
        <w:jc w:val="both"/>
        <w:rPr>
          <w:rFonts w:ascii="Arial" w:hAnsi="Arial" w:cs="Arial"/>
        </w:rPr>
      </w:pPr>
      <w:r w:rsidRPr="00277861">
        <w:rPr>
          <w:rFonts w:ascii="Arial" w:hAnsi="Arial" w:cs="Arial"/>
        </w:rPr>
        <w:t>I - fiscalizar e atestar o recebimento provisório do serviço / patrocínio em face das suas características e especificações, em estrita conformidade com este instrumento;</w:t>
      </w:r>
      <w:r w:rsidRPr="00277861">
        <w:rPr>
          <w:rFonts w:ascii="Arial" w:hAnsi="Arial" w:cs="Arial"/>
        </w:rPr>
        <w:br/>
        <w:t>II - fiscalizar e atestar o recebimento provisório do serviço / patrocínio em face dos quantitativos solicitados;</w:t>
      </w:r>
    </w:p>
    <w:p w14:paraId="334B9744" w14:textId="77777777" w:rsidR="002013E4" w:rsidRPr="00277861" w:rsidRDefault="002013E4" w:rsidP="002013E4">
      <w:pPr>
        <w:spacing w:line="360" w:lineRule="auto"/>
        <w:jc w:val="both"/>
        <w:rPr>
          <w:rFonts w:ascii="Arial" w:hAnsi="Arial" w:cs="Arial"/>
        </w:rPr>
      </w:pPr>
      <w:r w:rsidRPr="00277861">
        <w:rPr>
          <w:rFonts w:ascii="Arial" w:hAnsi="Arial" w:cs="Arial"/>
        </w:rPr>
        <w:t>III - fiscalizar e atestar o recebimento provisório do serviço / patrocínio nos prazos e condições estabelecidas neste instrumento;</w:t>
      </w:r>
    </w:p>
    <w:p w14:paraId="75F6DBA6" w14:textId="77777777" w:rsidR="002013E4" w:rsidRPr="00277861" w:rsidRDefault="002013E4" w:rsidP="002013E4">
      <w:pPr>
        <w:spacing w:line="360" w:lineRule="auto"/>
        <w:jc w:val="both"/>
        <w:rPr>
          <w:rFonts w:ascii="Arial" w:hAnsi="Arial" w:cs="Arial"/>
        </w:rPr>
      </w:pPr>
      <w:r w:rsidRPr="00277861">
        <w:rPr>
          <w:rFonts w:ascii="Arial" w:hAnsi="Arial" w:cs="Arial"/>
        </w:rPr>
        <w:t>IV - auxiliar o gestor no contrato, subsidiando as informações pertinentes às suas competências;</w:t>
      </w:r>
    </w:p>
    <w:p w14:paraId="1A55683E" w14:textId="77777777" w:rsidR="002013E4" w:rsidRPr="00277861" w:rsidRDefault="002013E4" w:rsidP="002013E4">
      <w:pPr>
        <w:spacing w:line="360" w:lineRule="auto"/>
        <w:jc w:val="both"/>
        <w:rPr>
          <w:rFonts w:ascii="Arial" w:hAnsi="Arial" w:cs="Arial"/>
        </w:rPr>
      </w:pPr>
      <w:r w:rsidRPr="00277861">
        <w:rPr>
          <w:rFonts w:ascii="Arial" w:hAnsi="Arial" w:cs="Arial"/>
        </w:rPr>
        <w:t>V - anotar histórico de gerenciamento do contrato / Termo de Patrocínio, contendo todas as ocorrências relacionadas à sua execução;</w:t>
      </w:r>
    </w:p>
    <w:p w14:paraId="598CCC97" w14:textId="77777777" w:rsidR="002013E4" w:rsidRPr="00277861" w:rsidRDefault="002013E4" w:rsidP="002013E4">
      <w:pPr>
        <w:spacing w:line="360" w:lineRule="auto"/>
        <w:jc w:val="both"/>
        <w:rPr>
          <w:rFonts w:ascii="Arial" w:hAnsi="Arial" w:cs="Arial"/>
        </w:rPr>
      </w:pPr>
      <w:r w:rsidRPr="00277861">
        <w:rPr>
          <w:rFonts w:ascii="Arial" w:hAnsi="Arial" w:cs="Arial"/>
        </w:rPr>
        <w:t>VI - emitir notificações sobre qualquer irregularidade encontrada na execução do contrato / Termo de Patrocínio;</w:t>
      </w:r>
    </w:p>
    <w:p w14:paraId="35BE6941" w14:textId="1F2A5B9C" w:rsidR="002013E4" w:rsidRPr="00277861" w:rsidRDefault="002013E4" w:rsidP="002013E4">
      <w:pPr>
        <w:spacing w:line="360" w:lineRule="auto"/>
        <w:jc w:val="both"/>
        <w:rPr>
          <w:rFonts w:ascii="Arial" w:hAnsi="Arial" w:cs="Arial"/>
        </w:rPr>
      </w:pPr>
      <w:r w:rsidRPr="00277861">
        <w:rPr>
          <w:rFonts w:ascii="Arial" w:hAnsi="Arial" w:cs="Arial"/>
        </w:rPr>
        <w:t>VII - comunicar formalmente o gestor do contrato / Termo de Patrocínio a respeito de qualquer ocorrência relacionada ao recebimento do objeto ou suas atribuições;</w:t>
      </w:r>
    </w:p>
    <w:p w14:paraId="64D8AB71" w14:textId="77777777" w:rsidR="002013E4" w:rsidRPr="00277861" w:rsidRDefault="002013E4" w:rsidP="002013E4">
      <w:pPr>
        <w:spacing w:line="360" w:lineRule="auto"/>
        <w:jc w:val="both"/>
        <w:rPr>
          <w:rFonts w:ascii="Arial" w:hAnsi="Arial" w:cs="Arial"/>
        </w:rPr>
      </w:pPr>
      <w:r w:rsidRPr="00277861">
        <w:rPr>
          <w:rFonts w:ascii="Arial" w:hAnsi="Arial" w:cs="Arial"/>
          <w:b/>
          <w:bCs/>
        </w:rPr>
        <w:lastRenderedPageBreak/>
        <w:t>4.1.1. O fiscal de Contrato informará a seus superiores, em tempo hábil para a adoção das medidas convenientes, a situação que demandar decisão ou providência que ultrapasse sua competência, entre elas:</w:t>
      </w:r>
    </w:p>
    <w:p w14:paraId="6735FD2B" w14:textId="77777777" w:rsidR="002013E4" w:rsidRPr="00277861" w:rsidRDefault="002013E4" w:rsidP="002013E4">
      <w:pPr>
        <w:spacing w:line="360" w:lineRule="auto"/>
        <w:jc w:val="both"/>
        <w:rPr>
          <w:rFonts w:ascii="Arial" w:hAnsi="Arial" w:cs="Arial"/>
        </w:rPr>
      </w:pPr>
      <w:r w:rsidRPr="00277861">
        <w:rPr>
          <w:rFonts w:ascii="Arial" w:hAnsi="Arial" w:cs="Arial"/>
        </w:rPr>
        <w:t>I - atraso injustificado na execução do cronograma ou entrega dos objetos;</w:t>
      </w:r>
    </w:p>
    <w:p w14:paraId="1D3E42C6" w14:textId="77777777" w:rsidR="002013E4" w:rsidRPr="00277861" w:rsidRDefault="002013E4" w:rsidP="002013E4">
      <w:pPr>
        <w:spacing w:line="360" w:lineRule="auto"/>
        <w:jc w:val="both"/>
        <w:rPr>
          <w:rFonts w:ascii="Arial" w:hAnsi="Arial" w:cs="Arial"/>
        </w:rPr>
      </w:pPr>
      <w:r w:rsidRPr="00277861">
        <w:rPr>
          <w:rFonts w:ascii="Arial" w:hAnsi="Arial" w:cs="Arial"/>
        </w:rPr>
        <w:t>II - entrega de produtos / serviços em desconformidade com as especificações constantes no instrumento convocatório ou quantitativo divergente do solicitado;</w:t>
      </w:r>
    </w:p>
    <w:p w14:paraId="78946BD6" w14:textId="77777777" w:rsidR="002013E4" w:rsidRPr="00277861" w:rsidRDefault="002013E4" w:rsidP="002013E4">
      <w:pPr>
        <w:spacing w:line="360" w:lineRule="auto"/>
        <w:jc w:val="both"/>
        <w:rPr>
          <w:rFonts w:ascii="Arial" w:hAnsi="Arial" w:cs="Arial"/>
        </w:rPr>
      </w:pPr>
      <w:r w:rsidRPr="00277861">
        <w:rPr>
          <w:rFonts w:ascii="Arial" w:hAnsi="Arial" w:cs="Arial"/>
        </w:rPr>
        <w:t>III - execução do objeto em desconformidade com este instrumento;</w:t>
      </w:r>
    </w:p>
    <w:p w14:paraId="70F9DCA3" w14:textId="77777777" w:rsidR="002013E4" w:rsidRPr="00277861" w:rsidRDefault="002013E4" w:rsidP="002013E4">
      <w:pPr>
        <w:spacing w:line="360" w:lineRule="auto"/>
        <w:jc w:val="both"/>
        <w:rPr>
          <w:rFonts w:ascii="Arial" w:hAnsi="Arial" w:cs="Arial"/>
        </w:rPr>
      </w:pPr>
      <w:r w:rsidRPr="00277861">
        <w:rPr>
          <w:rFonts w:ascii="Arial" w:hAnsi="Arial" w:cs="Arial"/>
        </w:rPr>
        <w:t>IV - descumprimento de cláusula contratual ou regra editalícia;</w:t>
      </w:r>
    </w:p>
    <w:p w14:paraId="3C9248A2" w14:textId="77777777" w:rsidR="002013E4" w:rsidRPr="00277861" w:rsidRDefault="002013E4" w:rsidP="002013E4">
      <w:pPr>
        <w:spacing w:line="360" w:lineRule="auto"/>
        <w:jc w:val="both"/>
        <w:rPr>
          <w:rFonts w:ascii="Arial" w:hAnsi="Arial" w:cs="Arial"/>
        </w:rPr>
      </w:pPr>
      <w:r w:rsidRPr="00277861">
        <w:rPr>
          <w:rFonts w:ascii="Arial" w:hAnsi="Arial" w:cs="Arial"/>
        </w:rPr>
        <w:t>V - subcontratação indevida, sem autorização prévia ou fora dos limites legais;</w:t>
      </w:r>
    </w:p>
    <w:p w14:paraId="52F94C96" w14:textId="77777777" w:rsidR="002013E4" w:rsidRPr="00277861" w:rsidRDefault="002013E4" w:rsidP="002013E4">
      <w:pPr>
        <w:spacing w:line="360" w:lineRule="auto"/>
        <w:jc w:val="both"/>
        <w:rPr>
          <w:rFonts w:ascii="Arial" w:hAnsi="Arial" w:cs="Arial"/>
        </w:rPr>
      </w:pPr>
      <w:r w:rsidRPr="00277861">
        <w:rPr>
          <w:rFonts w:ascii="Arial" w:hAnsi="Arial" w:cs="Arial"/>
        </w:rPr>
        <w:t>VI - alteração nas condições de habilitação da licitante previstas no instrumento convocatório;</w:t>
      </w:r>
    </w:p>
    <w:p w14:paraId="40FBF93F" w14:textId="77777777" w:rsidR="002013E4" w:rsidRPr="00277861" w:rsidRDefault="002013E4" w:rsidP="002013E4">
      <w:pPr>
        <w:spacing w:line="360" w:lineRule="auto"/>
        <w:jc w:val="both"/>
        <w:rPr>
          <w:rFonts w:ascii="Arial" w:hAnsi="Arial" w:cs="Arial"/>
        </w:rPr>
      </w:pPr>
      <w:r w:rsidRPr="00277861">
        <w:rPr>
          <w:rFonts w:ascii="Arial" w:hAnsi="Arial" w:cs="Arial"/>
        </w:rPr>
        <w:t>VII - quaisquer irregularidades, ilegalidades, atrasos, desvios de finalidades e condutas ilícitas detectadas e não citadas anteriormente.</w:t>
      </w:r>
    </w:p>
    <w:p w14:paraId="1D95CF2A" w14:textId="77777777" w:rsidR="002013E4" w:rsidRPr="00277861" w:rsidRDefault="002013E4" w:rsidP="002013E4">
      <w:pPr>
        <w:spacing w:line="360" w:lineRule="auto"/>
        <w:jc w:val="both"/>
        <w:rPr>
          <w:rFonts w:ascii="Arial" w:hAnsi="Arial" w:cs="Arial"/>
        </w:rPr>
      </w:pPr>
      <w:r w:rsidRPr="00277861">
        <w:rPr>
          <w:rFonts w:ascii="Arial" w:hAnsi="Arial" w:cs="Arial"/>
          <w:b/>
          <w:bCs/>
        </w:rPr>
        <w:t>4.2. Caberá ao Gestor do contrato / Termo de Patrocínio:</w:t>
      </w:r>
    </w:p>
    <w:p w14:paraId="1739399B" w14:textId="4E0EA23F" w:rsidR="002013E4" w:rsidRPr="00277861" w:rsidRDefault="00D91588" w:rsidP="002013E4">
      <w:pPr>
        <w:spacing w:line="360" w:lineRule="auto"/>
        <w:jc w:val="both"/>
        <w:rPr>
          <w:rFonts w:ascii="Arial" w:hAnsi="Arial" w:cs="Arial"/>
        </w:rPr>
      </w:pPr>
      <w:r w:rsidRPr="00277861">
        <w:rPr>
          <w:rFonts w:ascii="Arial" w:hAnsi="Arial" w:cs="Arial"/>
        </w:rPr>
        <w:t>Secretário Municipal de Desenvolvimento e Turismo</w:t>
      </w:r>
      <w:r w:rsidR="002013E4" w:rsidRPr="00277861">
        <w:rPr>
          <w:rFonts w:ascii="Arial" w:hAnsi="Arial" w:cs="Arial"/>
        </w:rPr>
        <w:t>:</w:t>
      </w:r>
    </w:p>
    <w:p w14:paraId="09639D65" w14:textId="05F75E3C" w:rsidR="002013E4" w:rsidRPr="00277861" w:rsidRDefault="002013E4" w:rsidP="002013E4">
      <w:pPr>
        <w:spacing w:line="360" w:lineRule="auto"/>
        <w:jc w:val="both"/>
        <w:rPr>
          <w:rFonts w:ascii="Arial" w:hAnsi="Arial" w:cs="Arial"/>
        </w:rPr>
      </w:pPr>
      <w:r w:rsidRPr="00277861">
        <w:rPr>
          <w:rFonts w:ascii="Arial" w:hAnsi="Arial" w:cs="Arial"/>
        </w:rPr>
        <w:t>Sr.</w:t>
      </w:r>
      <w:r w:rsidR="00D91588" w:rsidRPr="00277861">
        <w:rPr>
          <w:rFonts w:ascii="Arial" w:hAnsi="Arial" w:cs="Arial"/>
        </w:rPr>
        <w:t xml:space="preserve"> </w:t>
      </w:r>
      <w:r w:rsidR="008E76FA" w:rsidRPr="00277861">
        <w:rPr>
          <w:rFonts w:ascii="Arial" w:hAnsi="Arial" w:cs="Arial"/>
        </w:rPr>
        <w:t>Marcos</w:t>
      </w:r>
      <w:r w:rsidR="00D91588" w:rsidRPr="00277861">
        <w:rPr>
          <w:rFonts w:ascii="Arial" w:hAnsi="Arial" w:cs="Arial"/>
        </w:rPr>
        <w:t xml:space="preserve"> </w:t>
      </w:r>
      <w:r w:rsidR="008E76FA" w:rsidRPr="00277861">
        <w:rPr>
          <w:rFonts w:ascii="Arial" w:hAnsi="Arial" w:cs="Arial"/>
        </w:rPr>
        <w:t>R</w:t>
      </w:r>
      <w:r w:rsidR="00D91588" w:rsidRPr="00277861">
        <w:rPr>
          <w:rFonts w:ascii="Arial" w:hAnsi="Arial" w:cs="Arial"/>
        </w:rPr>
        <w:t xml:space="preserve">oberto </w:t>
      </w:r>
      <w:r w:rsidR="008E76FA" w:rsidRPr="00277861">
        <w:rPr>
          <w:rFonts w:ascii="Arial" w:hAnsi="Arial" w:cs="Arial"/>
        </w:rPr>
        <w:t>P</w:t>
      </w:r>
      <w:r w:rsidR="00D91588" w:rsidRPr="00277861">
        <w:rPr>
          <w:rFonts w:ascii="Arial" w:hAnsi="Arial" w:cs="Arial"/>
        </w:rPr>
        <w:t xml:space="preserve">inheiro de </w:t>
      </w:r>
      <w:r w:rsidR="008E76FA" w:rsidRPr="00277861">
        <w:rPr>
          <w:rFonts w:ascii="Arial" w:hAnsi="Arial" w:cs="Arial"/>
        </w:rPr>
        <w:t>L</w:t>
      </w:r>
      <w:r w:rsidR="00D91588" w:rsidRPr="00277861">
        <w:rPr>
          <w:rFonts w:ascii="Arial" w:hAnsi="Arial" w:cs="Arial"/>
        </w:rPr>
        <w:t>acerda</w:t>
      </w:r>
    </w:p>
    <w:p w14:paraId="2166F991" w14:textId="0F80ADDE" w:rsidR="002013E4" w:rsidRPr="00277861" w:rsidRDefault="002013E4" w:rsidP="003360AB">
      <w:pPr>
        <w:spacing w:line="360" w:lineRule="auto"/>
        <w:jc w:val="both"/>
        <w:rPr>
          <w:rFonts w:ascii="Arial" w:hAnsi="Arial" w:cs="Arial"/>
        </w:rPr>
      </w:pPr>
      <w:r w:rsidRPr="00277861">
        <w:rPr>
          <w:rFonts w:ascii="Arial" w:hAnsi="Arial" w:cs="Arial"/>
        </w:rPr>
        <w:t>I - analisar a documentação que antecede ao recebimento e credenciamento;</w:t>
      </w:r>
    </w:p>
    <w:p w14:paraId="0680E2EE" w14:textId="6A35A4A3" w:rsidR="002013E4" w:rsidRPr="00277861" w:rsidRDefault="002013E4" w:rsidP="002013E4">
      <w:pPr>
        <w:spacing w:line="360" w:lineRule="auto"/>
        <w:jc w:val="both"/>
        <w:rPr>
          <w:rFonts w:ascii="Arial" w:hAnsi="Arial" w:cs="Arial"/>
        </w:rPr>
      </w:pPr>
      <w:r w:rsidRPr="00277861">
        <w:rPr>
          <w:rFonts w:ascii="Arial" w:hAnsi="Arial" w:cs="Arial"/>
        </w:rPr>
        <w:t>II - criar rotinas de verificação de valores, conforme a especificidade de cada objeto, para eventualmente propor reequilíbrios econômico-financeiros quando o valor praticado estiver em desconformidade com a prática de mercado;</w:t>
      </w:r>
      <w:r w:rsidRPr="00277861">
        <w:rPr>
          <w:rFonts w:ascii="Arial" w:hAnsi="Arial" w:cs="Arial"/>
        </w:rPr>
        <w:br/>
      </w:r>
      <w:r w:rsidR="003360AB" w:rsidRPr="00277861">
        <w:rPr>
          <w:rFonts w:ascii="Arial" w:hAnsi="Arial" w:cs="Arial"/>
        </w:rPr>
        <w:t>III</w:t>
      </w:r>
      <w:r w:rsidRPr="00277861">
        <w:rPr>
          <w:rFonts w:ascii="Arial" w:hAnsi="Arial" w:cs="Arial"/>
        </w:rPr>
        <w:t xml:space="preserve"> - analisar eventuais solicitações de alterações contratuais, decidindo manifestadamente a respeito nos autos do procedimento;</w:t>
      </w:r>
      <w:r w:rsidRPr="00277861">
        <w:rPr>
          <w:rFonts w:ascii="Arial" w:hAnsi="Arial" w:cs="Arial"/>
        </w:rPr>
        <w:br/>
      </w:r>
      <w:r w:rsidR="003367DE" w:rsidRPr="00277861">
        <w:rPr>
          <w:rFonts w:ascii="Arial" w:hAnsi="Arial" w:cs="Arial"/>
        </w:rPr>
        <w:t>I</w:t>
      </w:r>
      <w:r w:rsidRPr="00277861">
        <w:rPr>
          <w:rFonts w:ascii="Arial" w:hAnsi="Arial" w:cs="Arial"/>
        </w:rPr>
        <w:t>V - acompanhar o desenvolvimento da execução através dos relatos apresentados pelo fiscal do contrato / Termo de Patrocínio, bem como os demais documentos pertinentes;</w:t>
      </w:r>
    </w:p>
    <w:p w14:paraId="0B0073D4" w14:textId="576596A2" w:rsidR="002013E4" w:rsidRPr="00277861" w:rsidRDefault="002013E4" w:rsidP="002013E4">
      <w:pPr>
        <w:spacing w:line="360" w:lineRule="auto"/>
        <w:jc w:val="both"/>
        <w:rPr>
          <w:rFonts w:ascii="Arial" w:hAnsi="Arial" w:cs="Arial"/>
        </w:rPr>
      </w:pPr>
      <w:r w:rsidRPr="00277861">
        <w:rPr>
          <w:rFonts w:ascii="Arial" w:hAnsi="Arial" w:cs="Arial"/>
        </w:rPr>
        <w:t>V - solicitar e acompanhar processos administrativos sancionadores, na dosimetria descrita no instrumento convocatório, nos casos em que o objeto estiver sendo executado em desconformidade com as exigências;</w:t>
      </w:r>
    </w:p>
    <w:p w14:paraId="2B6832C1" w14:textId="77777777" w:rsidR="002013E4" w:rsidRPr="00277861" w:rsidRDefault="002013E4" w:rsidP="002013E4">
      <w:pPr>
        <w:spacing w:line="360" w:lineRule="auto"/>
        <w:jc w:val="both"/>
        <w:rPr>
          <w:rFonts w:ascii="Arial" w:hAnsi="Arial" w:cs="Arial"/>
        </w:rPr>
      </w:pPr>
      <w:r w:rsidRPr="00277861">
        <w:rPr>
          <w:rFonts w:ascii="Arial" w:hAnsi="Arial" w:cs="Arial"/>
        </w:rPr>
        <w:lastRenderedPageBreak/>
        <w:t>VIII - alimentar o Portal Nacional de Contratações Públicas - PNCP ou equivalente com os dados referentes aos contratos administrativos;</w:t>
      </w:r>
    </w:p>
    <w:p w14:paraId="576FEC6E" w14:textId="77777777" w:rsidR="002013E4" w:rsidRPr="00277861" w:rsidRDefault="002013E4" w:rsidP="002013E4">
      <w:pPr>
        <w:spacing w:line="360" w:lineRule="auto"/>
        <w:jc w:val="both"/>
        <w:rPr>
          <w:rFonts w:ascii="Arial" w:hAnsi="Arial" w:cs="Arial"/>
        </w:rPr>
      </w:pPr>
      <w:r w:rsidRPr="00277861">
        <w:rPr>
          <w:rFonts w:ascii="Arial" w:hAnsi="Arial" w:cs="Arial"/>
        </w:rPr>
        <w:t>IX - realizar o recebimento definitivo do serviço / patrocínio.</w:t>
      </w:r>
    </w:p>
    <w:p w14:paraId="7BCE1B63" w14:textId="77777777" w:rsidR="002013E4" w:rsidRPr="00277861" w:rsidRDefault="002013E4" w:rsidP="002013E4">
      <w:pPr>
        <w:spacing w:line="360" w:lineRule="auto"/>
        <w:jc w:val="both"/>
        <w:rPr>
          <w:rFonts w:ascii="Arial" w:hAnsi="Arial" w:cs="Arial"/>
        </w:rPr>
      </w:pPr>
      <w:r w:rsidRPr="00277861">
        <w:rPr>
          <w:rFonts w:ascii="Arial" w:hAnsi="Arial" w:cs="Arial"/>
          <w:b/>
          <w:bCs/>
        </w:rPr>
        <w:t>CLÁUSULA QUINTA - DA SUBCONTRATAÇÃO</w:t>
      </w:r>
    </w:p>
    <w:p w14:paraId="2CFDA698" w14:textId="77777777" w:rsidR="002013E4" w:rsidRPr="00277861" w:rsidRDefault="002013E4" w:rsidP="002013E4">
      <w:pPr>
        <w:spacing w:line="360" w:lineRule="auto"/>
        <w:jc w:val="both"/>
        <w:rPr>
          <w:rFonts w:ascii="Arial" w:hAnsi="Arial" w:cs="Arial"/>
        </w:rPr>
      </w:pPr>
      <w:r w:rsidRPr="00277861">
        <w:rPr>
          <w:rFonts w:ascii="Arial" w:hAnsi="Arial" w:cs="Arial"/>
          <w:b/>
          <w:bCs/>
        </w:rPr>
        <w:t>5.1.</w:t>
      </w:r>
      <w:r w:rsidRPr="00277861">
        <w:rPr>
          <w:rFonts w:ascii="Arial" w:hAnsi="Arial" w:cs="Arial"/>
        </w:rPr>
        <w:t xml:space="preserve"> Na execução deste </w:t>
      </w:r>
      <w:r w:rsidRPr="00277861">
        <w:rPr>
          <w:rFonts w:ascii="Arial" w:hAnsi="Arial" w:cs="Arial"/>
          <w:b/>
          <w:bCs/>
        </w:rPr>
        <w:t>TERMO DE PATROCÍNIO</w:t>
      </w:r>
      <w:r w:rsidRPr="00277861">
        <w:rPr>
          <w:rFonts w:ascii="Arial" w:hAnsi="Arial" w:cs="Arial"/>
        </w:rPr>
        <w:t xml:space="preserve">, sem prejuízo das responsabilidades contratuais e legais, o </w:t>
      </w:r>
      <w:r w:rsidRPr="00277861">
        <w:rPr>
          <w:rFonts w:ascii="Arial" w:hAnsi="Arial" w:cs="Arial"/>
          <w:b/>
          <w:bCs/>
        </w:rPr>
        <w:t>CONTRATADO</w:t>
      </w:r>
      <w:r w:rsidRPr="00277861">
        <w:rPr>
          <w:rFonts w:ascii="Arial" w:hAnsi="Arial" w:cs="Arial"/>
        </w:rPr>
        <w:t xml:space="preserve"> poderá subcontratar parcela do objeto, desde que autorizado formalmente pelo </w:t>
      </w:r>
      <w:r w:rsidRPr="00277861">
        <w:rPr>
          <w:rFonts w:ascii="Arial" w:hAnsi="Arial" w:cs="Arial"/>
          <w:b/>
          <w:bCs/>
        </w:rPr>
        <w:t>PERMITENTE</w:t>
      </w:r>
      <w:r w:rsidRPr="00277861">
        <w:rPr>
          <w:rFonts w:ascii="Arial" w:hAnsi="Arial" w:cs="Arial"/>
        </w:rPr>
        <w:t>.</w:t>
      </w:r>
    </w:p>
    <w:p w14:paraId="19ECD1FD" w14:textId="77777777" w:rsidR="002013E4" w:rsidRPr="00277861" w:rsidRDefault="002013E4" w:rsidP="002013E4">
      <w:pPr>
        <w:spacing w:line="360" w:lineRule="auto"/>
        <w:jc w:val="both"/>
        <w:rPr>
          <w:rFonts w:ascii="Arial" w:hAnsi="Arial" w:cs="Arial"/>
        </w:rPr>
      </w:pPr>
      <w:r w:rsidRPr="00277861">
        <w:rPr>
          <w:rFonts w:ascii="Arial" w:hAnsi="Arial" w:cs="Arial"/>
          <w:b/>
          <w:bCs/>
        </w:rPr>
        <w:t>5.1.1.</w:t>
      </w:r>
      <w:r w:rsidRPr="00277861">
        <w:rPr>
          <w:rFonts w:ascii="Arial" w:hAnsi="Arial" w:cs="Arial"/>
        </w:rPr>
        <w:t xml:space="preserve"> Na autorização, caso concedida, o </w:t>
      </w:r>
      <w:r w:rsidRPr="00277861">
        <w:rPr>
          <w:rFonts w:ascii="Arial" w:hAnsi="Arial" w:cs="Arial"/>
          <w:b/>
          <w:bCs/>
        </w:rPr>
        <w:t>PERMITENTE</w:t>
      </w:r>
      <w:r w:rsidRPr="00277861">
        <w:rPr>
          <w:rFonts w:ascii="Arial" w:hAnsi="Arial" w:cs="Arial"/>
        </w:rPr>
        <w:t xml:space="preserve"> deverá indicar o limite percentual do objeto ou a parcela que poderá ser subcontratada.</w:t>
      </w:r>
    </w:p>
    <w:p w14:paraId="2D40964D" w14:textId="7A77DA12" w:rsidR="002013E4" w:rsidRPr="00277861" w:rsidRDefault="002013E4" w:rsidP="002013E4">
      <w:pPr>
        <w:spacing w:line="360" w:lineRule="auto"/>
        <w:jc w:val="both"/>
        <w:rPr>
          <w:rFonts w:ascii="Arial" w:hAnsi="Arial" w:cs="Arial"/>
        </w:rPr>
      </w:pPr>
      <w:r w:rsidRPr="00277861">
        <w:rPr>
          <w:rFonts w:ascii="Arial" w:hAnsi="Arial" w:cs="Arial"/>
          <w:b/>
          <w:bCs/>
        </w:rPr>
        <w:t>5.1.2.</w:t>
      </w:r>
      <w:r w:rsidRPr="00277861">
        <w:rPr>
          <w:rFonts w:ascii="Arial" w:hAnsi="Arial" w:cs="Arial"/>
        </w:rPr>
        <w:t xml:space="preserve"> O contratado apresentará à Secretaria Municipal De Desenvo</w:t>
      </w:r>
      <w:r w:rsidR="00E54AAA" w:rsidRPr="00277861">
        <w:rPr>
          <w:rFonts w:ascii="Arial" w:hAnsi="Arial" w:cs="Arial"/>
        </w:rPr>
        <w:t>lvimento e Turismo</w:t>
      </w:r>
      <w:r w:rsidRPr="00277861">
        <w:rPr>
          <w:rFonts w:ascii="Arial" w:hAnsi="Arial" w:cs="Arial"/>
        </w:rPr>
        <w:t xml:space="preserve"> documentação que comprove a capacidade técnica do subcontratado, quando cabível, que será avaliada e juntada aos autos do Procedimento Auxiliar de Credenciamento.</w:t>
      </w:r>
    </w:p>
    <w:p w14:paraId="21D2D513" w14:textId="77777777" w:rsidR="002013E4" w:rsidRPr="00277861" w:rsidRDefault="002013E4" w:rsidP="002013E4">
      <w:pPr>
        <w:spacing w:line="360" w:lineRule="auto"/>
        <w:jc w:val="both"/>
        <w:rPr>
          <w:rFonts w:ascii="Arial" w:hAnsi="Arial" w:cs="Arial"/>
        </w:rPr>
      </w:pPr>
      <w:r w:rsidRPr="00277861">
        <w:rPr>
          <w:rFonts w:ascii="Arial" w:hAnsi="Arial" w:cs="Arial"/>
          <w:b/>
          <w:bCs/>
        </w:rPr>
        <w:t>5.1.3.</w:t>
      </w:r>
      <w:r w:rsidRPr="00277861">
        <w:rPr>
          <w:rFonts w:ascii="Arial" w:hAnsi="Arial" w:cs="Arial"/>
        </w:rPr>
        <w:t xml:space="preserve"> É vedada a subcontratação de pessoa física ou jurídica, se aquela ou os dirigentes desta mantiverem vínculo de natureza técnica, comercial, econômica, financeira, trabalhista ou civil com dirigente do órgão ou entidade </w:t>
      </w:r>
      <w:r w:rsidRPr="00277861">
        <w:rPr>
          <w:rFonts w:ascii="Arial" w:hAnsi="Arial" w:cs="Arial"/>
          <w:b/>
          <w:bCs/>
        </w:rPr>
        <w:t>PERMITENTE</w:t>
      </w:r>
      <w:r w:rsidRPr="00277861">
        <w:rPr>
          <w:rFonts w:ascii="Arial" w:hAnsi="Arial" w:cs="Arial"/>
        </w:rPr>
        <w:t xml:space="preserve"> ou com agente público que desempenhe função na </w:t>
      </w:r>
      <w:r w:rsidRPr="00277861">
        <w:rPr>
          <w:rFonts w:ascii="Arial" w:hAnsi="Arial" w:cs="Arial"/>
          <w:b/>
          <w:bCs/>
        </w:rPr>
        <w:t>LICITAÇÃO/CREDENCIAMENTO</w:t>
      </w:r>
      <w:r w:rsidRPr="00277861">
        <w:rPr>
          <w:rFonts w:ascii="Arial" w:hAnsi="Arial" w:cs="Arial"/>
        </w:rPr>
        <w:t xml:space="preserve"> ou atue na fiscalização ou na gestão do contrato / Termo de Patrocínio, ou se deles forem cônjuge, companheiro ou parente em linha reta, colateral, ou por afinidade, até o terceiro grau.</w:t>
      </w:r>
    </w:p>
    <w:p w14:paraId="30451039" w14:textId="77777777" w:rsidR="002013E4" w:rsidRPr="00277861" w:rsidRDefault="002013E4" w:rsidP="002013E4">
      <w:pPr>
        <w:spacing w:line="360" w:lineRule="auto"/>
        <w:jc w:val="both"/>
        <w:rPr>
          <w:rFonts w:ascii="Arial" w:hAnsi="Arial" w:cs="Arial"/>
        </w:rPr>
      </w:pPr>
      <w:r w:rsidRPr="00277861">
        <w:rPr>
          <w:rFonts w:ascii="Arial" w:hAnsi="Arial" w:cs="Arial"/>
          <w:b/>
          <w:bCs/>
        </w:rPr>
        <w:t>CLÁUSULA SEXTA - DO PAGAMENTO</w:t>
      </w:r>
    </w:p>
    <w:p w14:paraId="648C17C6" w14:textId="69EF91B0" w:rsidR="002013E4" w:rsidRPr="00277861" w:rsidRDefault="002013E4" w:rsidP="002013E4">
      <w:pPr>
        <w:spacing w:line="360" w:lineRule="auto"/>
        <w:jc w:val="both"/>
        <w:rPr>
          <w:rFonts w:ascii="Arial" w:hAnsi="Arial" w:cs="Arial"/>
        </w:rPr>
      </w:pPr>
      <w:r w:rsidRPr="00277861">
        <w:rPr>
          <w:rFonts w:ascii="Arial" w:hAnsi="Arial" w:cs="Arial"/>
          <w:b/>
          <w:bCs/>
        </w:rPr>
        <w:t>6.1.</w:t>
      </w:r>
      <w:r w:rsidRPr="00277861">
        <w:rPr>
          <w:rFonts w:ascii="Arial" w:hAnsi="Arial" w:cs="Arial"/>
        </w:rPr>
        <w:t xml:space="preserve"> Será emitido pelo setor de Tributos da Secretaria Municipal de Finanças do Município de </w:t>
      </w:r>
      <w:r w:rsidR="00E54AAA" w:rsidRPr="00277861">
        <w:rPr>
          <w:rFonts w:ascii="Arial" w:hAnsi="Arial" w:cs="Arial"/>
        </w:rPr>
        <w:t>Mutum</w:t>
      </w:r>
      <w:r w:rsidRPr="00277861">
        <w:rPr>
          <w:rFonts w:ascii="Arial" w:hAnsi="Arial" w:cs="Arial"/>
        </w:rPr>
        <w:t>, o boleto ou guia de arrecadação referente à cota de patrocínio.</w:t>
      </w:r>
    </w:p>
    <w:p w14:paraId="6D78E231" w14:textId="0B27AB5B" w:rsidR="002013E4" w:rsidRPr="00277861" w:rsidRDefault="002013E4" w:rsidP="002013E4">
      <w:pPr>
        <w:spacing w:line="360" w:lineRule="auto"/>
        <w:jc w:val="both"/>
        <w:rPr>
          <w:rFonts w:ascii="Arial" w:hAnsi="Arial" w:cs="Arial"/>
        </w:rPr>
      </w:pPr>
      <w:r w:rsidRPr="00277861">
        <w:rPr>
          <w:rFonts w:ascii="Arial" w:hAnsi="Arial" w:cs="Arial"/>
          <w:b/>
          <w:bCs/>
        </w:rPr>
        <w:t>6.2.</w:t>
      </w:r>
      <w:r w:rsidRPr="00277861">
        <w:rPr>
          <w:rFonts w:ascii="Arial" w:hAnsi="Arial" w:cs="Arial"/>
        </w:rPr>
        <w:t xml:space="preserve"> O permissionário pagará pelo uso do espaço público e pelo patrocínio na forma de apoio institucional padronizadas, o valor correspondente em Unidades Fiscais Municipais (UFM), por meio do </w:t>
      </w:r>
      <w:r w:rsidRPr="00277861">
        <w:rPr>
          <w:rFonts w:ascii="Arial" w:hAnsi="Arial" w:cs="Arial"/>
          <w:b/>
          <w:bCs/>
        </w:rPr>
        <w:t>Documento de Arrecadação Municipal (DAM)</w:t>
      </w:r>
      <w:r w:rsidRPr="00277861">
        <w:rPr>
          <w:rFonts w:ascii="Arial" w:hAnsi="Arial" w:cs="Arial"/>
        </w:rPr>
        <w:t>, conforme estabelecido pelo Código Tributário Municipal.</w:t>
      </w:r>
    </w:p>
    <w:p w14:paraId="518A54C8" w14:textId="77777777" w:rsidR="002013E4" w:rsidRPr="00277861" w:rsidRDefault="002013E4" w:rsidP="002013E4">
      <w:pPr>
        <w:spacing w:line="360" w:lineRule="auto"/>
        <w:jc w:val="both"/>
        <w:rPr>
          <w:rFonts w:ascii="Arial" w:hAnsi="Arial" w:cs="Arial"/>
        </w:rPr>
      </w:pPr>
      <w:r w:rsidRPr="00277861">
        <w:rPr>
          <w:rFonts w:ascii="Arial" w:hAnsi="Arial" w:cs="Arial"/>
          <w:b/>
          <w:bCs/>
        </w:rPr>
        <w:t>CLÁUSULA SÉTIMA - DO REAJUSTE</w:t>
      </w:r>
    </w:p>
    <w:p w14:paraId="42E3548C" w14:textId="77777777" w:rsidR="002013E4" w:rsidRPr="00277861" w:rsidRDefault="002013E4" w:rsidP="002013E4">
      <w:pPr>
        <w:spacing w:line="360" w:lineRule="auto"/>
        <w:jc w:val="both"/>
        <w:rPr>
          <w:rFonts w:ascii="Arial" w:hAnsi="Arial" w:cs="Arial"/>
        </w:rPr>
      </w:pPr>
      <w:r w:rsidRPr="00277861">
        <w:rPr>
          <w:rFonts w:ascii="Arial" w:hAnsi="Arial" w:cs="Arial"/>
          <w:b/>
          <w:bCs/>
        </w:rPr>
        <w:lastRenderedPageBreak/>
        <w:t>7.1.</w:t>
      </w:r>
      <w:r w:rsidRPr="00277861">
        <w:rPr>
          <w:rFonts w:ascii="Arial" w:hAnsi="Arial" w:cs="Arial"/>
        </w:rPr>
        <w:t xml:space="preserve"> Os preços inicialmente contratados são fixos e irreajustáveis no prazo de um ano contada da data da assinatura do contrato / Termo de Patrocínio.</w:t>
      </w:r>
    </w:p>
    <w:p w14:paraId="262F5B2C" w14:textId="77777777" w:rsidR="002013E4" w:rsidRPr="00277861" w:rsidRDefault="002013E4" w:rsidP="002013E4">
      <w:pPr>
        <w:spacing w:line="360" w:lineRule="auto"/>
        <w:jc w:val="both"/>
        <w:rPr>
          <w:rFonts w:ascii="Arial" w:hAnsi="Arial" w:cs="Arial"/>
        </w:rPr>
      </w:pPr>
      <w:r w:rsidRPr="00277861">
        <w:rPr>
          <w:rFonts w:ascii="Arial" w:hAnsi="Arial" w:cs="Arial"/>
          <w:b/>
          <w:bCs/>
        </w:rPr>
        <w:t>CLÁUSULA OITAVA - DAS OBRIGAÇÕES</w:t>
      </w:r>
    </w:p>
    <w:p w14:paraId="01C97870" w14:textId="77777777" w:rsidR="002013E4" w:rsidRPr="00277861" w:rsidRDefault="002013E4" w:rsidP="002013E4">
      <w:pPr>
        <w:spacing w:line="360" w:lineRule="auto"/>
        <w:jc w:val="both"/>
        <w:rPr>
          <w:rFonts w:ascii="Arial" w:hAnsi="Arial" w:cs="Arial"/>
          <w:b/>
          <w:bCs/>
        </w:rPr>
      </w:pPr>
      <w:r w:rsidRPr="00277861">
        <w:rPr>
          <w:rFonts w:ascii="Arial" w:hAnsi="Arial" w:cs="Arial"/>
          <w:b/>
          <w:bCs/>
        </w:rPr>
        <w:t>8.1.</w:t>
      </w:r>
      <w:r w:rsidRPr="00277861">
        <w:rPr>
          <w:rFonts w:ascii="Arial" w:hAnsi="Arial" w:cs="Arial"/>
        </w:rPr>
        <w:t xml:space="preserve"> São obrigações do </w:t>
      </w:r>
      <w:r w:rsidRPr="00277861">
        <w:rPr>
          <w:rFonts w:ascii="Arial" w:hAnsi="Arial" w:cs="Arial"/>
          <w:b/>
          <w:bCs/>
        </w:rPr>
        <w:t>PERMITENTE:</w:t>
      </w:r>
    </w:p>
    <w:p w14:paraId="291DFECF" w14:textId="77777777" w:rsidR="002013E4" w:rsidRPr="00277861" w:rsidRDefault="002013E4" w:rsidP="002013E4">
      <w:pPr>
        <w:spacing w:line="360" w:lineRule="auto"/>
        <w:jc w:val="both"/>
        <w:rPr>
          <w:rFonts w:ascii="Arial" w:hAnsi="Arial" w:cs="Arial"/>
        </w:rPr>
      </w:pPr>
      <w:r w:rsidRPr="00277861">
        <w:rPr>
          <w:rFonts w:ascii="Arial" w:hAnsi="Arial" w:cs="Arial"/>
        </w:rPr>
        <w:t xml:space="preserve">I - Promover, por meio de seu representante, o acompanhamento e fiscalização dos serviços, sob os aspectos quantitativos e qualitativos, anotando as falhas detectadas e comunicando à </w:t>
      </w:r>
      <w:r w:rsidRPr="00277861">
        <w:rPr>
          <w:rFonts w:ascii="Arial" w:hAnsi="Arial" w:cs="Arial"/>
          <w:b/>
          <w:bCs/>
        </w:rPr>
        <w:t>permissionária</w:t>
      </w:r>
      <w:r w:rsidRPr="00277861">
        <w:rPr>
          <w:rFonts w:ascii="Arial" w:hAnsi="Arial" w:cs="Arial"/>
        </w:rPr>
        <w:t xml:space="preserve"> as ocorrências de fatos que exijam medidas corretivas.</w:t>
      </w:r>
    </w:p>
    <w:p w14:paraId="7EC525C9" w14:textId="77777777" w:rsidR="002013E4" w:rsidRPr="00277861" w:rsidRDefault="002013E4" w:rsidP="002013E4">
      <w:pPr>
        <w:spacing w:line="360" w:lineRule="auto"/>
        <w:jc w:val="both"/>
        <w:rPr>
          <w:rFonts w:ascii="Arial" w:hAnsi="Arial" w:cs="Arial"/>
        </w:rPr>
      </w:pPr>
      <w:r w:rsidRPr="00277861">
        <w:rPr>
          <w:rFonts w:ascii="Arial" w:hAnsi="Arial" w:cs="Arial"/>
        </w:rPr>
        <w:t xml:space="preserve">II - Expedir, por escrito, as advertências dirigidas à </w:t>
      </w:r>
      <w:r w:rsidRPr="00277861">
        <w:rPr>
          <w:rFonts w:ascii="Arial" w:hAnsi="Arial" w:cs="Arial"/>
          <w:b/>
          <w:bCs/>
        </w:rPr>
        <w:t>permissionária</w:t>
      </w:r>
      <w:r w:rsidRPr="00277861">
        <w:rPr>
          <w:rFonts w:ascii="Arial" w:hAnsi="Arial" w:cs="Arial"/>
        </w:rPr>
        <w:t>.</w:t>
      </w:r>
    </w:p>
    <w:p w14:paraId="6C479803" w14:textId="77777777" w:rsidR="002013E4" w:rsidRPr="00277861" w:rsidRDefault="002013E4" w:rsidP="002013E4">
      <w:pPr>
        <w:spacing w:line="360" w:lineRule="auto"/>
        <w:jc w:val="both"/>
        <w:rPr>
          <w:rFonts w:ascii="Arial" w:hAnsi="Arial" w:cs="Arial"/>
        </w:rPr>
      </w:pPr>
      <w:r w:rsidRPr="00277861">
        <w:rPr>
          <w:rFonts w:ascii="Arial" w:hAnsi="Arial" w:cs="Arial"/>
        </w:rPr>
        <w:t xml:space="preserve">III - Notificar, por escrito, à </w:t>
      </w:r>
      <w:r w:rsidRPr="00277861">
        <w:rPr>
          <w:rFonts w:ascii="Arial" w:hAnsi="Arial" w:cs="Arial"/>
          <w:b/>
          <w:bCs/>
        </w:rPr>
        <w:t>permissionária</w:t>
      </w:r>
      <w:r w:rsidRPr="00277861">
        <w:rPr>
          <w:rFonts w:ascii="Arial" w:hAnsi="Arial" w:cs="Arial"/>
        </w:rPr>
        <w:t>, quaisquer irregularidades constatadas, solicitando exceções para regularização.</w:t>
      </w:r>
    </w:p>
    <w:p w14:paraId="119F9F02" w14:textId="77777777" w:rsidR="002013E4" w:rsidRPr="00277861" w:rsidRDefault="002013E4" w:rsidP="002013E4">
      <w:pPr>
        <w:spacing w:line="360" w:lineRule="auto"/>
        <w:jc w:val="both"/>
        <w:rPr>
          <w:rFonts w:ascii="Arial" w:hAnsi="Arial" w:cs="Arial"/>
        </w:rPr>
      </w:pPr>
      <w:r w:rsidRPr="00277861">
        <w:rPr>
          <w:rFonts w:ascii="Arial" w:hAnsi="Arial" w:cs="Arial"/>
        </w:rPr>
        <w:t xml:space="preserve">IV - Avisar, com antecedência, a </w:t>
      </w:r>
      <w:r w:rsidRPr="00277861">
        <w:rPr>
          <w:rFonts w:ascii="Arial" w:hAnsi="Arial" w:cs="Arial"/>
          <w:b/>
          <w:bCs/>
        </w:rPr>
        <w:t>permissão</w:t>
      </w:r>
      <w:r w:rsidRPr="00277861">
        <w:rPr>
          <w:rFonts w:ascii="Arial" w:hAnsi="Arial" w:cs="Arial"/>
        </w:rPr>
        <w:t xml:space="preserve"> sobre qualquer alteração no uso do espaço.</w:t>
      </w:r>
    </w:p>
    <w:p w14:paraId="33A3C334" w14:textId="77777777" w:rsidR="002013E4" w:rsidRPr="00277861" w:rsidRDefault="002013E4" w:rsidP="002013E4">
      <w:pPr>
        <w:spacing w:line="360" w:lineRule="auto"/>
        <w:jc w:val="both"/>
        <w:rPr>
          <w:rFonts w:ascii="Arial" w:hAnsi="Arial" w:cs="Arial"/>
        </w:rPr>
      </w:pPr>
      <w:r w:rsidRPr="00277861">
        <w:rPr>
          <w:rFonts w:ascii="Arial" w:hAnsi="Arial" w:cs="Arial"/>
        </w:rPr>
        <w:t xml:space="preserve">V - Ceder o espaço com a </w:t>
      </w:r>
      <w:r w:rsidRPr="00277861">
        <w:rPr>
          <w:rFonts w:ascii="Arial" w:hAnsi="Arial" w:cs="Arial"/>
          <w:b/>
          <w:bCs/>
        </w:rPr>
        <w:t>permissionária</w:t>
      </w:r>
      <w:r w:rsidRPr="00277861">
        <w:rPr>
          <w:rFonts w:ascii="Arial" w:hAnsi="Arial" w:cs="Arial"/>
        </w:rPr>
        <w:t>.</w:t>
      </w:r>
    </w:p>
    <w:p w14:paraId="1CBCAB9E" w14:textId="514802EC" w:rsidR="002013E4" w:rsidRPr="00277861" w:rsidRDefault="002013E4" w:rsidP="00EB1B95">
      <w:pPr>
        <w:spacing w:line="360" w:lineRule="auto"/>
        <w:jc w:val="both"/>
        <w:rPr>
          <w:rFonts w:ascii="Arial" w:hAnsi="Arial" w:cs="Arial"/>
        </w:rPr>
      </w:pPr>
      <w:r w:rsidRPr="00277861">
        <w:rPr>
          <w:rFonts w:ascii="Arial" w:hAnsi="Arial" w:cs="Arial"/>
        </w:rPr>
        <w:t xml:space="preserve">VI - Declarar extinta a </w:t>
      </w:r>
      <w:r w:rsidRPr="00277861">
        <w:rPr>
          <w:rFonts w:ascii="Arial" w:hAnsi="Arial" w:cs="Arial"/>
          <w:b/>
          <w:bCs/>
        </w:rPr>
        <w:t>permissão</w:t>
      </w:r>
      <w:r w:rsidRPr="00277861">
        <w:rPr>
          <w:rFonts w:ascii="Arial" w:hAnsi="Arial" w:cs="Arial"/>
        </w:rPr>
        <w:t xml:space="preserve"> quando não forem observadas as condições previstas neste Edital e seus anexos.</w:t>
      </w:r>
    </w:p>
    <w:p w14:paraId="0D109828" w14:textId="77777777" w:rsidR="002013E4" w:rsidRPr="00277861" w:rsidRDefault="002013E4" w:rsidP="002013E4">
      <w:pPr>
        <w:spacing w:line="360" w:lineRule="auto"/>
        <w:jc w:val="both"/>
        <w:rPr>
          <w:rFonts w:ascii="Arial" w:hAnsi="Arial" w:cs="Arial"/>
        </w:rPr>
      </w:pPr>
      <w:r w:rsidRPr="00277861">
        <w:rPr>
          <w:rFonts w:ascii="Arial" w:hAnsi="Arial" w:cs="Arial"/>
          <w:b/>
          <w:bCs/>
        </w:rPr>
        <w:t>8.2.</w:t>
      </w:r>
      <w:r w:rsidRPr="00277861">
        <w:rPr>
          <w:rFonts w:ascii="Arial" w:hAnsi="Arial" w:cs="Arial"/>
        </w:rPr>
        <w:t xml:space="preserve"> São obrigações da </w:t>
      </w:r>
      <w:r w:rsidRPr="00277861">
        <w:rPr>
          <w:rFonts w:ascii="Arial" w:hAnsi="Arial" w:cs="Arial"/>
          <w:b/>
          <w:bCs/>
        </w:rPr>
        <w:t>PERMISSIONADA</w:t>
      </w:r>
    </w:p>
    <w:p w14:paraId="50A9DC25" w14:textId="77777777" w:rsidR="002013E4" w:rsidRPr="00277861" w:rsidRDefault="002013E4" w:rsidP="002013E4">
      <w:pPr>
        <w:spacing w:line="360" w:lineRule="auto"/>
        <w:jc w:val="both"/>
        <w:rPr>
          <w:rFonts w:ascii="Arial" w:hAnsi="Arial" w:cs="Arial"/>
        </w:rPr>
      </w:pPr>
      <w:r w:rsidRPr="00277861">
        <w:rPr>
          <w:rFonts w:ascii="Arial" w:hAnsi="Arial" w:cs="Arial"/>
        </w:rPr>
        <w:t xml:space="preserve">I - Além das obrigações descritas neste Edital, que fazem parte integrante deste </w:t>
      </w:r>
      <w:r w:rsidRPr="00277861">
        <w:rPr>
          <w:rFonts w:ascii="Arial" w:hAnsi="Arial" w:cs="Arial"/>
          <w:b/>
          <w:bCs/>
        </w:rPr>
        <w:t>Termo de Patrocínio</w:t>
      </w:r>
      <w:r w:rsidRPr="00277861">
        <w:rPr>
          <w:rFonts w:ascii="Arial" w:hAnsi="Arial" w:cs="Arial"/>
        </w:rPr>
        <w:t xml:space="preserve">, a </w:t>
      </w:r>
      <w:r w:rsidRPr="00277861">
        <w:rPr>
          <w:rFonts w:ascii="Arial" w:hAnsi="Arial" w:cs="Arial"/>
          <w:b/>
          <w:bCs/>
        </w:rPr>
        <w:t>permissionária</w:t>
      </w:r>
      <w:r w:rsidRPr="00277861">
        <w:rPr>
          <w:rFonts w:ascii="Arial" w:hAnsi="Arial" w:cs="Arial"/>
        </w:rPr>
        <w:t xml:space="preserve"> se obriga a:</w:t>
      </w:r>
    </w:p>
    <w:p w14:paraId="0F1253FC" w14:textId="61AC7C74" w:rsidR="002013E4" w:rsidRPr="00277861" w:rsidRDefault="002013E4" w:rsidP="009033A9">
      <w:pPr>
        <w:spacing w:line="360" w:lineRule="auto"/>
        <w:jc w:val="both"/>
        <w:rPr>
          <w:rFonts w:ascii="Arial" w:hAnsi="Arial" w:cs="Arial"/>
        </w:rPr>
      </w:pPr>
      <w:r w:rsidRPr="00277861">
        <w:rPr>
          <w:rFonts w:ascii="Arial" w:hAnsi="Arial" w:cs="Arial"/>
        </w:rPr>
        <w:t>a) Respeitar e fazer as disposições aplicáveis;</w:t>
      </w:r>
    </w:p>
    <w:p w14:paraId="4D2C90D6" w14:textId="77777777" w:rsidR="002013E4" w:rsidRPr="00277861" w:rsidRDefault="002013E4" w:rsidP="002013E4">
      <w:pPr>
        <w:spacing w:line="360" w:lineRule="auto"/>
        <w:jc w:val="both"/>
        <w:rPr>
          <w:rFonts w:ascii="Arial" w:hAnsi="Arial" w:cs="Arial"/>
        </w:rPr>
      </w:pPr>
      <w:r w:rsidRPr="00277861">
        <w:rPr>
          <w:rFonts w:ascii="Arial" w:hAnsi="Arial" w:cs="Arial"/>
          <w:b/>
          <w:bCs/>
        </w:rPr>
        <w:t>CLÁUSULA NONA - INFRAÇÕES E SANÇÕES ADMINISTRATIVAS</w:t>
      </w:r>
    </w:p>
    <w:p w14:paraId="41BD349D" w14:textId="77777777" w:rsidR="002013E4" w:rsidRPr="00277861" w:rsidRDefault="002013E4" w:rsidP="002013E4">
      <w:pPr>
        <w:spacing w:line="360" w:lineRule="auto"/>
        <w:jc w:val="both"/>
        <w:rPr>
          <w:rFonts w:ascii="Arial" w:hAnsi="Arial" w:cs="Arial"/>
        </w:rPr>
      </w:pPr>
      <w:r w:rsidRPr="00277861">
        <w:rPr>
          <w:rFonts w:ascii="Arial" w:hAnsi="Arial" w:cs="Arial"/>
          <w:b/>
          <w:bCs/>
        </w:rPr>
        <w:t>9.1.</w:t>
      </w:r>
      <w:r w:rsidRPr="00277861">
        <w:rPr>
          <w:rFonts w:ascii="Arial" w:hAnsi="Arial" w:cs="Arial"/>
        </w:rPr>
        <w:t xml:space="preserve"> Comete infração administrativa, nos termos da lei, o licitante que, com dolo ou culpa:</w:t>
      </w:r>
    </w:p>
    <w:p w14:paraId="129840D5" w14:textId="77777777" w:rsidR="002013E4" w:rsidRPr="00277861" w:rsidRDefault="002013E4" w:rsidP="002013E4">
      <w:pPr>
        <w:spacing w:line="360" w:lineRule="auto"/>
        <w:jc w:val="both"/>
        <w:rPr>
          <w:rFonts w:ascii="Arial" w:hAnsi="Arial" w:cs="Arial"/>
        </w:rPr>
      </w:pPr>
      <w:r w:rsidRPr="00277861">
        <w:rPr>
          <w:rFonts w:ascii="Arial" w:hAnsi="Arial" w:cs="Arial"/>
        </w:rPr>
        <w:t>I - dar causa à inexecução parcial do contrato / Termo de Patrocínio;</w:t>
      </w:r>
    </w:p>
    <w:p w14:paraId="75FBDE07" w14:textId="01DD0C56" w:rsidR="002013E4" w:rsidRPr="00277861" w:rsidRDefault="002013E4" w:rsidP="002013E4">
      <w:pPr>
        <w:spacing w:line="360" w:lineRule="auto"/>
        <w:jc w:val="both"/>
        <w:rPr>
          <w:rFonts w:ascii="Arial" w:hAnsi="Arial" w:cs="Arial"/>
        </w:rPr>
      </w:pPr>
      <w:r w:rsidRPr="00277861">
        <w:rPr>
          <w:rFonts w:ascii="Arial" w:hAnsi="Arial" w:cs="Arial"/>
        </w:rPr>
        <w:t>II - dar causa à inexecução parcial do contrato / Termo de Patrocínio que cause grave dano à Secretaria Municipal De Desenvolvimento</w:t>
      </w:r>
      <w:r w:rsidR="00050A23" w:rsidRPr="00277861">
        <w:rPr>
          <w:rFonts w:ascii="Arial" w:hAnsi="Arial" w:cs="Arial"/>
        </w:rPr>
        <w:t xml:space="preserve"> e</w:t>
      </w:r>
      <w:r w:rsidRPr="00277861">
        <w:rPr>
          <w:rFonts w:ascii="Arial" w:hAnsi="Arial" w:cs="Arial"/>
        </w:rPr>
        <w:t xml:space="preserve"> Turismo;</w:t>
      </w:r>
    </w:p>
    <w:p w14:paraId="5A81AAA7" w14:textId="77777777" w:rsidR="002013E4" w:rsidRPr="00277861" w:rsidRDefault="002013E4" w:rsidP="002013E4">
      <w:pPr>
        <w:spacing w:line="360" w:lineRule="auto"/>
        <w:jc w:val="both"/>
        <w:rPr>
          <w:rFonts w:ascii="Arial" w:hAnsi="Arial" w:cs="Arial"/>
        </w:rPr>
      </w:pPr>
      <w:r w:rsidRPr="00277861">
        <w:rPr>
          <w:rFonts w:ascii="Arial" w:hAnsi="Arial" w:cs="Arial"/>
        </w:rPr>
        <w:lastRenderedPageBreak/>
        <w:t>III - dar causa à inexecução total do contrato / Termo de Patrocínio;</w:t>
      </w:r>
      <w:r w:rsidRPr="00277861">
        <w:rPr>
          <w:rFonts w:ascii="Arial" w:hAnsi="Arial" w:cs="Arial"/>
        </w:rPr>
        <w:br/>
        <w:t>IV - deixar de entregar a documentação exigida para o certame / credenciamento;</w:t>
      </w:r>
    </w:p>
    <w:p w14:paraId="3B7CA91A" w14:textId="77777777" w:rsidR="002013E4" w:rsidRPr="00277861" w:rsidRDefault="002013E4" w:rsidP="002013E4">
      <w:pPr>
        <w:spacing w:line="360" w:lineRule="auto"/>
        <w:jc w:val="both"/>
        <w:rPr>
          <w:rFonts w:ascii="Arial" w:hAnsi="Arial" w:cs="Arial"/>
        </w:rPr>
      </w:pPr>
      <w:r w:rsidRPr="00277861">
        <w:rPr>
          <w:rFonts w:ascii="Arial" w:hAnsi="Arial" w:cs="Arial"/>
        </w:rPr>
        <w:t>V - não celebrar o contrato ou não entregar a documentação exigida para a contratação, quando convocado dentro do prazo de validade de sua proposta;</w:t>
      </w:r>
    </w:p>
    <w:p w14:paraId="38701B85" w14:textId="77777777" w:rsidR="002013E4" w:rsidRPr="00277861" w:rsidRDefault="002013E4" w:rsidP="002013E4">
      <w:pPr>
        <w:spacing w:line="360" w:lineRule="auto"/>
        <w:jc w:val="both"/>
        <w:rPr>
          <w:rFonts w:ascii="Arial" w:hAnsi="Arial" w:cs="Arial"/>
        </w:rPr>
      </w:pPr>
      <w:r w:rsidRPr="00277861">
        <w:rPr>
          <w:rFonts w:ascii="Arial" w:hAnsi="Arial" w:cs="Arial"/>
        </w:rPr>
        <w:t>VI - ensejar o retardamento da execução ou da entrega do objeto da licitação / Credenciados sem motivo justificado;</w:t>
      </w:r>
    </w:p>
    <w:p w14:paraId="3FDC8553" w14:textId="77777777" w:rsidR="002013E4" w:rsidRPr="00277861" w:rsidRDefault="002013E4" w:rsidP="002013E4">
      <w:pPr>
        <w:spacing w:line="360" w:lineRule="auto"/>
        <w:jc w:val="both"/>
        <w:rPr>
          <w:rFonts w:ascii="Arial" w:hAnsi="Arial" w:cs="Arial"/>
        </w:rPr>
      </w:pPr>
      <w:r w:rsidRPr="00277861">
        <w:rPr>
          <w:rFonts w:ascii="Arial" w:hAnsi="Arial" w:cs="Arial"/>
        </w:rPr>
        <w:t>VII - apresentar declaração ou documentação falsa exigida para o certame / credenciamento ou prestar declaração falsa durante a licitação ou a execução do contrato / Termo de Patrocínio;</w:t>
      </w:r>
    </w:p>
    <w:p w14:paraId="09F389FC" w14:textId="77777777" w:rsidR="002013E4" w:rsidRPr="00277861" w:rsidRDefault="002013E4" w:rsidP="002013E4">
      <w:pPr>
        <w:spacing w:line="360" w:lineRule="auto"/>
        <w:jc w:val="both"/>
        <w:rPr>
          <w:rFonts w:ascii="Arial" w:hAnsi="Arial" w:cs="Arial"/>
        </w:rPr>
      </w:pPr>
      <w:r w:rsidRPr="00277861">
        <w:rPr>
          <w:rFonts w:ascii="Arial" w:hAnsi="Arial" w:cs="Arial"/>
        </w:rPr>
        <w:t>VIII - fraudar a licitação / CREDENCIAMENTO ou praticar ato fraudulento na execução do contrato / Termo de Patrocínio;</w:t>
      </w:r>
    </w:p>
    <w:p w14:paraId="5F01514D" w14:textId="77777777" w:rsidR="002013E4" w:rsidRPr="00277861" w:rsidRDefault="002013E4" w:rsidP="002013E4">
      <w:pPr>
        <w:spacing w:line="360" w:lineRule="auto"/>
        <w:jc w:val="both"/>
        <w:rPr>
          <w:rFonts w:ascii="Arial" w:hAnsi="Arial" w:cs="Arial"/>
        </w:rPr>
      </w:pPr>
      <w:r w:rsidRPr="00277861">
        <w:rPr>
          <w:rFonts w:ascii="Arial" w:hAnsi="Arial" w:cs="Arial"/>
        </w:rPr>
        <w:t>IX - comportar-se de modo inidôneo ou cometer fraude de qualquer natureza;</w:t>
      </w:r>
    </w:p>
    <w:p w14:paraId="5098DF1F" w14:textId="77777777" w:rsidR="002013E4" w:rsidRPr="00277861" w:rsidRDefault="002013E4" w:rsidP="002013E4">
      <w:pPr>
        <w:spacing w:line="360" w:lineRule="auto"/>
        <w:jc w:val="both"/>
        <w:rPr>
          <w:rFonts w:ascii="Arial" w:hAnsi="Arial" w:cs="Arial"/>
        </w:rPr>
      </w:pPr>
      <w:r w:rsidRPr="00277861">
        <w:rPr>
          <w:rFonts w:ascii="Arial" w:hAnsi="Arial" w:cs="Arial"/>
        </w:rPr>
        <w:t>X - praticar atos ilícitos com vistas a frustrar os objetivos da licitação / Credenciados;</w:t>
      </w:r>
    </w:p>
    <w:p w14:paraId="13B49489" w14:textId="77777777" w:rsidR="002013E4" w:rsidRPr="00277861" w:rsidRDefault="002013E4" w:rsidP="002013E4">
      <w:pPr>
        <w:spacing w:line="360" w:lineRule="auto"/>
        <w:jc w:val="both"/>
        <w:rPr>
          <w:rFonts w:ascii="Arial" w:hAnsi="Arial" w:cs="Arial"/>
        </w:rPr>
      </w:pPr>
      <w:r w:rsidRPr="00277861">
        <w:rPr>
          <w:rFonts w:ascii="Arial" w:hAnsi="Arial" w:cs="Arial"/>
        </w:rPr>
        <w:t>XI - praticar ato lesivo previsto no art. 5º da Lei nº 12.846, de 1º de agosto de 2013.</w:t>
      </w:r>
    </w:p>
    <w:p w14:paraId="11B3114E" w14:textId="7DEFD68D" w:rsidR="002013E4" w:rsidRPr="00277861" w:rsidRDefault="002013E4" w:rsidP="002013E4">
      <w:pPr>
        <w:spacing w:line="360" w:lineRule="auto"/>
        <w:jc w:val="both"/>
        <w:rPr>
          <w:rFonts w:ascii="Arial" w:hAnsi="Arial" w:cs="Arial"/>
        </w:rPr>
      </w:pPr>
      <w:r w:rsidRPr="00277861">
        <w:rPr>
          <w:rFonts w:ascii="Arial" w:hAnsi="Arial" w:cs="Arial"/>
          <w:b/>
          <w:bCs/>
        </w:rPr>
        <w:t>9.2.</w:t>
      </w:r>
      <w:r w:rsidRPr="00277861">
        <w:rPr>
          <w:rFonts w:ascii="Arial" w:hAnsi="Arial" w:cs="Arial"/>
        </w:rPr>
        <w:t xml:space="preserve"> Com fulcro na Lei nº 14.133, de 2021, a Secretaria Municipal De Desenvolvimento </w:t>
      </w:r>
      <w:r w:rsidR="0027337C" w:rsidRPr="00277861">
        <w:rPr>
          <w:rFonts w:ascii="Arial" w:hAnsi="Arial" w:cs="Arial"/>
        </w:rPr>
        <w:t xml:space="preserve">e </w:t>
      </w:r>
      <w:r w:rsidRPr="00277861">
        <w:rPr>
          <w:rFonts w:ascii="Arial" w:hAnsi="Arial" w:cs="Arial"/>
        </w:rPr>
        <w:t>Turismo poderá, garantida a prévia defesa, aplicar aos licitantes / credenciados e/ou adjudicatários as seguintes sanções, sem prejuízo das responsabilidades civil e criminal:</w:t>
      </w:r>
    </w:p>
    <w:p w14:paraId="1DABA665" w14:textId="77777777" w:rsidR="002013E4" w:rsidRPr="00277861" w:rsidRDefault="002013E4" w:rsidP="002013E4">
      <w:pPr>
        <w:spacing w:line="360" w:lineRule="auto"/>
        <w:jc w:val="both"/>
        <w:rPr>
          <w:rFonts w:ascii="Arial" w:hAnsi="Arial" w:cs="Arial"/>
        </w:rPr>
      </w:pPr>
      <w:r w:rsidRPr="00277861">
        <w:rPr>
          <w:rFonts w:ascii="Arial" w:hAnsi="Arial" w:cs="Arial"/>
        </w:rPr>
        <w:t>I - advertência;</w:t>
      </w:r>
    </w:p>
    <w:p w14:paraId="5D1B27FD" w14:textId="77777777" w:rsidR="002013E4" w:rsidRPr="00277861" w:rsidRDefault="002013E4" w:rsidP="002013E4">
      <w:pPr>
        <w:spacing w:line="360" w:lineRule="auto"/>
        <w:jc w:val="both"/>
        <w:rPr>
          <w:rFonts w:ascii="Arial" w:hAnsi="Arial" w:cs="Arial"/>
        </w:rPr>
      </w:pPr>
      <w:r w:rsidRPr="00277861">
        <w:rPr>
          <w:rFonts w:ascii="Arial" w:hAnsi="Arial" w:cs="Arial"/>
        </w:rPr>
        <w:t>II - multa;</w:t>
      </w:r>
    </w:p>
    <w:p w14:paraId="75D9F0B2" w14:textId="77777777" w:rsidR="002013E4" w:rsidRPr="00277861" w:rsidRDefault="002013E4" w:rsidP="002013E4">
      <w:pPr>
        <w:spacing w:line="360" w:lineRule="auto"/>
        <w:jc w:val="both"/>
        <w:rPr>
          <w:rFonts w:ascii="Arial" w:hAnsi="Arial" w:cs="Arial"/>
        </w:rPr>
      </w:pPr>
      <w:r w:rsidRPr="00277861">
        <w:rPr>
          <w:rFonts w:ascii="Arial" w:hAnsi="Arial" w:cs="Arial"/>
        </w:rPr>
        <w:t>III - impedimento de licitar e contratar e</w:t>
      </w:r>
    </w:p>
    <w:p w14:paraId="44F3CA0F" w14:textId="77777777" w:rsidR="002013E4" w:rsidRPr="00277861" w:rsidRDefault="002013E4" w:rsidP="002013E4">
      <w:pPr>
        <w:spacing w:line="360" w:lineRule="auto"/>
        <w:jc w:val="both"/>
        <w:rPr>
          <w:rFonts w:ascii="Arial" w:hAnsi="Arial" w:cs="Arial"/>
        </w:rPr>
      </w:pPr>
      <w:r w:rsidRPr="00277861">
        <w:rPr>
          <w:rFonts w:ascii="Arial" w:hAnsi="Arial" w:cs="Arial"/>
        </w:rPr>
        <w:t>IV - declaração de inidoneidade para licitar ou contratar, enquanto perdurarem os motivos determinantes da punição ou até que seja promovida sua reabilitação perante a própria autoridade que aplicou a penalidade.</w:t>
      </w:r>
    </w:p>
    <w:p w14:paraId="579B82C8" w14:textId="77777777" w:rsidR="002013E4" w:rsidRPr="00277861" w:rsidRDefault="002013E4" w:rsidP="002013E4">
      <w:pPr>
        <w:spacing w:line="360" w:lineRule="auto"/>
        <w:jc w:val="both"/>
        <w:rPr>
          <w:rFonts w:ascii="Arial" w:hAnsi="Arial" w:cs="Arial"/>
        </w:rPr>
      </w:pPr>
      <w:r w:rsidRPr="00277861">
        <w:rPr>
          <w:rFonts w:ascii="Arial" w:hAnsi="Arial" w:cs="Arial"/>
          <w:b/>
          <w:bCs/>
        </w:rPr>
        <w:t>9.2.1.</w:t>
      </w:r>
      <w:r w:rsidRPr="00277861">
        <w:rPr>
          <w:rFonts w:ascii="Arial" w:hAnsi="Arial" w:cs="Arial"/>
        </w:rPr>
        <w:t xml:space="preserve"> As sanções previstas nos incisos I, III e IV poderão ser aplicadas cumulativamente com a prevista no inciso II.</w:t>
      </w:r>
    </w:p>
    <w:p w14:paraId="03F50AA0" w14:textId="70F3AD31" w:rsidR="002013E4" w:rsidRPr="00277861" w:rsidRDefault="002013E4" w:rsidP="002013E4">
      <w:pPr>
        <w:spacing w:line="360" w:lineRule="auto"/>
        <w:jc w:val="both"/>
        <w:rPr>
          <w:rFonts w:ascii="Arial" w:hAnsi="Arial" w:cs="Arial"/>
        </w:rPr>
      </w:pPr>
      <w:r w:rsidRPr="00277861">
        <w:rPr>
          <w:rFonts w:ascii="Arial" w:hAnsi="Arial" w:cs="Arial"/>
          <w:b/>
          <w:bCs/>
        </w:rPr>
        <w:lastRenderedPageBreak/>
        <w:t>9.2.2.</w:t>
      </w:r>
      <w:r w:rsidRPr="00277861">
        <w:rPr>
          <w:rFonts w:ascii="Arial" w:hAnsi="Arial" w:cs="Arial"/>
        </w:rPr>
        <w:t xml:space="preserve"> Se a multa aplicada e as indenizações cabíveis forem superiores ao valor de pagamento eventualmente devido pela Secretaria Municipal</w:t>
      </w:r>
      <w:r w:rsidR="0027337C" w:rsidRPr="00277861">
        <w:rPr>
          <w:rFonts w:ascii="Arial" w:hAnsi="Arial" w:cs="Arial"/>
        </w:rPr>
        <w:t xml:space="preserve"> e</w:t>
      </w:r>
      <w:r w:rsidRPr="00277861">
        <w:rPr>
          <w:rFonts w:ascii="Arial" w:hAnsi="Arial" w:cs="Arial"/>
        </w:rPr>
        <w:t xml:space="preserve"> Turismo ao contratado, além da perda desse valor, a diferença será descontada da garantia prestada ou será cobrada judicialmente.</w:t>
      </w:r>
    </w:p>
    <w:p w14:paraId="6AA5590A" w14:textId="5B79F0DE" w:rsidR="002013E4" w:rsidRPr="00277861" w:rsidRDefault="002013E4" w:rsidP="002013E4">
      <w:pPr>
        <w:spacing w:line="360" w:lineRule="auto"/>
        <w:jc w:val="both"/>
        <w:rPr>
          <w:rFonts w:ascii="Arial" w:hAnsi="Arial" w:cs="Arial"/>
        </w:rPr>
      </w:pPr>
      <w:r w:rsidRPr="00277861">
        <w:rPr>
          <w:rFonts w:ascii="Arial" w:hAnsi="Arial" w:cs="Arial"/>
          <w:b/>
          <w:bCs/>
        </w:rPr>
        <w:t>9.2.3.</w:t>
      </w:r>
      <w:r w:rsidRPr="00277861">
        <w:rPr>
          <w:rFonts w:ascii="Arial" w:hAnsi="Arial" w:cs="Arial"/>
        </w:rPr>
        <w:t xml:space="preserve"> A aplicação das sanções não exclui, em hipótese alguma, a obrigação de reparação integral do dano causado à Secretaria Municipal De Desenvolvimento </w:t>
      </w:r>
      <w:r w:rsidR="0027337C" w:rsidRPr="00277861">
        <w:rPr>
          <w:rFonts w:ascii="Arial" w:hAnsi="Arial" w:cs="Arial"/>
        </w:rPr>
        <w:t>e</w:t>
      </w:r>
      <w:r w:rsidRPr="00277861">
        <w:rPr>
          <w:rFonts w:ascii="Arial" w:hAnsi="Arial" w:cs="Arial"/>
        </w:rPr>
        <w:t xml:space="preserve"> Turismo.</w:t>
      </w:r>
    </w:p>
    <w:p w14:paraId="6455C852" w14:textId="77777777" w:rsidR="002013E4" w:rsidRPr="00277861" w:rsidRDefault="002013E4" w:rsidP="002013E4">
      <w:pPr>
        <w:spacing w:line="360" w:lineRule="auto"/>
        <w:jc w:val="both"/>
        <w:rPr>
          <w:rFonts w:ascii="Arial" w:hAnsi="Arial" w:cs="Arial"/>
        </w:rPr>
      </w:pPr>
      <w:r w:rsidRPr="00277861">
        <w:rPr>
          <w:rFonts w:ascii="Arial" w:hAnsi="Arial" w:cs="Arial"/>
          <w:b/>
          <w:bCs/>
        </w:rPr>
        <w:t>9.2.4.</w:t>
      </w:r>
      <w:r w:rsidRPr="00277861">
        <w:rPr>
          <w:rFonts w:ascii="Arial" w:hAnsi="Arial" w:cs="Arial"/>
        </w:rPr>
        <w:t xml:space="preserve"> Na aplicação da sanção prevista no inciso II, será facultada a defesa do interessado no prazo de 15 (quinze) dias úteis, contado da data de sua intimação.</w:t>
      </w:r>
    </w:p>
    <w:p w14:paraId="49F2DD03" w14:textId="77777777" w:rsidR="002013E4" w:rsidRPr="00277861" w:rsidRDefault="002013E4" w:rsidP="002013E4">
      <w:pPr>
        <w:spacing w:line="360" w:lineRule="auto"/>
        <w:jc w:val="both"/>
        <w:rPr>
          <w:rFonts w:ascii="Arial" w:hAnsi="Arial" w:cs="Arial"/>
        </w:rPr>
      </w:pPr>
      <w:r w:rsidRPr="00277861">
        <w:rPr>
          <w:rFonts w:ascii="Arial" w:hAnsi="Arial" w:cs="Arial"/>
          <w:b/>
          <w:bCs/>
        </w:rPr>
        <w:t>9.2.5.</w:t>
      </w:r>
      <w:r w:rsidRPr="00277861">
        <w:rPr>
          <w:rFonts w:ascii="Arial" w:hAnsi="Arial" w:cs="Arial"/>
        </w:rPr>
        <w:t xml:space="preserve"> A aplicação das sanções previstas nos incisos III e IV requererá a instauração de processo de responsabilização, a ser conduzido por comissão composta de 02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05159329" w14:textId="77777777" w:rsidR="002013E4" w:rsidRPr="00277861" w:rsidRDefault="002013E4" w:rsidP="002013E4">
      <w:pPr>
        <w:spacing w:line="360" w:lineRule="auto"/>
        <w:jc w:val="both"/>
        <w:rPr>
          <w:rFonts w:ascii="Arial" w:hAnsi="Arial" w:cs="Arial"/>
        </w:rPr>
      </w:pPr>
      <w:r w:rsidRPr="00277861">
        <w:rPr>
          <w:rFonts w:ascii="Arial" w:hAnsi="Arial" w:cs="Arial"/>
          <w:b/>
          <w:bCs/>
        </w:rPr>
        <w:t>9.2.5.1.</w:t>
      </w:r>
      <w:r w:rsidRPr="00277861">
        <w:rPr>
          <w:rFonts w:ascii="Arial" w:hAnsi="Arial" w:cs="Arial"/>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7BB41EB" w14:textId="77777777" w:rsidR="002013E4" w:rsidRPr="00277861" w:rsidRDefault="002013E4" w:rsidP="002013E4">
      <w:pPr>
        <w:spacing w:line="360" w:lineRule="auto"/>
        <w:jc w:val="both"/>
        <w:rPr>
          <w:rFonts w:ascii="Arial" w:hAnsi="Arial" w:cs="Arial"/>
        </w:rPr>
      </w:pPr>
      <w:r w:rsidRPr="00277861">
        <w:rPr>
          <w:rFonts w:ascii="Arial" w:hAnsi="Arial" w:cs="Arial"/>
          <w:b/>
          <w:bCs/>
        </w:rPr>
        <w:t>9.2.5.2.</w:t>
      </w:r>
      <w:r w:rsidRPr="00277861">
        <w:rPr>
          <w:rFonts w:ascii="Arial" w:hAnsi="Arial" w:cs="Arial"/>
        </w:rPr>
        <w:t xml:space="preserve"> Serão indeferidas pela comissão, mediante decisão fundamentada, provas ilícitas, impertinentes, desnecessárias, protelatórias ou intempestivas.</w:t>
      </w:r>
    </w:p>
    <w:p w14:paraId="55DCACC9" w14:textId="77777777" w:rsidR="002013E4" w:rsidRPr="00277861" w:rsidRDefault="002013E4" w:rsidP="002013E4">
      <w:pPr>
        <w:spacing w:line="360" w:lineRule="auto"/>
        <w:jc w:val="both"/>
        <w:rPr>
          <w:rFonts w:ascii="Arial" w:hAnsi="Arial" w:cs="Arial"/>
        </w:rPr>
      </w:pPr>
      <w:r w:rsidRPr="00277861">
        <w:rPr>
          <w:rFonts w:ascii="Arial" w:hAnsi="Arial" w:cs="Arial"/>
          <w:b/>
          <w:bCs/>
        </w:rPr>
        <w:t>9.3.</w:t>
      </w:r>
      <w:r w:rsidRPr="00277861">
        <w:rPr>
          <w:rFonts w:ascii="Arial" w:hAnsi="Arial" w:cs="Arial"/>
        </w:rPr>
        <w:t xml:space="preserve"> Na aplicação das sanções serão considerados:</w:t>
      </w:r>
    </w:p>
    <w:p w14:paraId="0DDD81C0" w14:textId="7B025C04" w:rsidR="002013E4" w:rsidRPr="00277861" w:rsidRDefault="002013E4" w:rsidP="002013E4">
      <w:pPr>
        <w:spacing w:line="360" w:lineRule="auto"/>
        <w:jc w:val="both"/>
        <w:rPr>
          <w:rFonts w:ascii="Arial" w:hAnsi="Arial" w:cs="Arial"/>
        </w:rPr>
      </w:pPr>
      <w:r w:rsidRPr="00277861">
        <w:rPr>
          <w:rFonts w:ascii="Arial" w:hAnsi="Arial" w:cs="Arial"/>
        </w:rPr>
        <w:t>I - a natureza e a gravidade da infração cometida</w:t>
      </w:r>
      <w:r w:rsidR="00297833" w:rsidRPr="00277861">
        <w:rPr>
          <w:rFonts w:ascii="Arial" w:hAnsi="Arial" w:cs="Arial"/>
        </w:rPr>
        <w:t>;</w:t>
      </w:r>
    </w:p>
    <w:p w14:paraId="05C7575B" w14:textId="2491037C" w:rsidR="002013E4" w:rsidRPr="00277861" w:rsidRDefault="002013E4" w:rsidP="002013E4">
      <w:pPr>
        <w:spacing w:line="360" w:lineRule="auto"/>
        <w:jc w:val="both"/>
        <w:rPr>
          <w:rFonts w:ascii="Arial" w:hAnsi="Arial" w:cs="Arial"/>
        </w:rPr>
      </w:pPr>
      <w:r w:rsidRPr="00277861">
        <w:rPr>
          <w:rFonts w:ascii="Arial" w:hAnsi="Arial" w:cs="Arial"/>
        </w:rPr>
        <w:t>II - as peculiaridades do caso concreto</w:t>
      </w:r>
      <w:r w:rsidR="00297833" w:rsidRPr="00277861">
        <w:rPr>
          <w:rFonts w:ascii="Arial" w:hAnsi="Arial" w:cs="Arial"/>
        </w:rPr>
        <w:t>;</w:t>
      </w:r>
    </w:p>
    <w:p w14:paraId="4B6EDECD" w14:textId="6A3F739A" w:rsidR="002013E4" w:rsidRPr="00277861" w:rsidRDefault="002013E4" w:rsidP="002013E4">
      <w:pPr>
        <w:spacing w:line="360" w:lineRule="auto"/>
        <w:jc w:val="both"/>
        <w:rPr>
          <w:rFonts w:ascii="Arial" w:hAnsi="Arial" w:cs="Arial"/>
        </w:rPr>
      </w:pPr>
      <w:r w:rsidRPr="00277861">
        <w:rPr>
          <w:rFonts w:ascii="Arial" w:hAnsi="Arial" w:cs="Arial"/>
        </w:rPr>
        <w:t>III - as circunstâncias agravantes ou atenuantes</w:t>
      </w:r>
      <w:r w:rsidR="00297833" w:rsidRPr="00277861">
        <w:rPr>
          <w:rFonts w:ascii="Arial" w:hAnsi="Arial" w:cs="Arial"/>
        </w:rPr>
        <w:t>;</w:t>
      </w:r>
    </w:p>
    <w:p w14:paraId="776646C5" w14:textId="1F42C6B2" w:rsidR="002013E4" w:rsidRPr="00277861" w:rsidRDefault="002013E4" w:rsidP="002013E4">
      <w:pPr>
        <w:spacing w:line="360" w:lineRule="auto"/>
        <w:jc w:val="both"/>
        <w:rPr>
          <w:rFonts w:ascii="Arial" w:hAnsi="Arial" w:cs="Arial"/>
        </w:rPr>
      </w:pPr>
      <w:r w:rsidRPr="00277861">
        <w:rPr>
          <w:rFonts w:ascii="Arial" w:hAnsi="Arial" w:cs="Arial"/>
        </w:rPr>
        <w:t>IV - os danos que dela provierem para a Secretaria Municipal De Desenvolvimento</w:t>
      </w:r>
      <w:r w:rsidR="0027337C" w:rsidRPr="00277861">
        <w:rPr>
          <w:rFonts w:ascii="Arial" w:hAnsi="Arial" w:cs="Arial"/>
        </w:rPr>
        <w:t xml:space="preserve"> e</w:t>
      </w:r>
      <w:r w:rsidRPr="00277861">
        <w:rPr>
          <w:rFonts w:ascii="Arial" w:hAnsi="Arial" w:cs="Arial"/>
        </w:rPr>
        <w:t xml:space="preserve"> Turismo</w:t>
      </w:r>
      <w:r w:rsidR="00297833" w:rsidRPr="00277861">
        <w:rPr>
          <w:rFonts w:ascii="Arial" w:hAnsi="Arial" w:cs="Arial"/>
        </w:rPr>
        <w:t>;</w:t>
      </w:r>
    </w:p>
    <w:p w14:paraId="29B5EDC7" w14:textId="77777777" w:rsidR="002013E4" w:rsidRPr="00277861" w:rsidRDefault="002013E4" w:rsidP="002013E4">
      <w:pPr>
        <w:spacing w:line="360" w:lineRule="auto"/>
        <w:jc w:val="both"/>
        <w:rPr>
          <w:rFonts w:ascii="Arial" w:hAnsi="Arial" w:cs="Arial"/>
        </w:rPr>
      </w:pPr>
      <w:r w:rsidRPr="00277861">
        <w:rPr>
          <w:rFonts w:ascii="Arial" w:hAnsi="Arial" w:cs="Arial"/>
        </w:rPr>
        <w:lastRenderedPageBreak/>
        <w:t>V - a implantação ou o aperfeiçoamento de programa de integridade, conforme normas e orientações dos órgãos de controle.</w:t>
      </w:r>
    </w:p>
    <w:p w14:paraId="436FA8A9" w14:textId="77777777" w:rsidR="002013E4" w:rsidRPr="00277861" w:rsidRDefault="002013E4" w:rsidP="002013E4">
      <w:pPr>
        <w:spacing w:line="360" w:lineRule="auto"/>
        <w:jc w:val="both"/>
        <w:rPr>
          <w:rFonts w:ascii="Arial" w:hAnsi="Arial" w:cs="Arial"/>
        </w:rPr>
      </w:pPr>
      <w:r w:rsidRPr="00277861">
        <w:rPr>
          <w:rFonts w:ascii="Arial" w:hAnsi="Arial" w:cs="Arial"/>
          <w:b/>
          <w:bCs/>
        </w:rPr>
        <w:t>9.4.</w:t>
      </w:r>
      <w:r w:rsidRPr="00277861">
        <w:rPr>
          <w:rFonts w:ascii="Arial" w:hAnsi="Arial" w:cs="Arial"/>
        </w:rPr>
        <w:t xml:space="preserve"> A sanção administrativa de advertência, inciso I do item 10.2, será aplicada exclusivamente pela infração que dera causa à inexecução parcial do contrato / Termo de Patrocínio, inciso I do item 10.1, quando não se justificar imposição de penalidade mais grave.</w:t>
      </w:r>
    </w:p>
    <w:p w14:paraId="2DA62C2B" w14:textId="77777777" w:rsidR="002013E4" w:rsidRPr="00277861" w:rsidRDefault="002013E4" w:rsidP="002013E4">
      <w:pPr>
        <w:spacing w:line="360" w:lineRule="auto"/>
        <w:jc w:val="both"/>
        <w:rPr>
          <w:rFonts w:ascii="Arial" w:hAnsi="Arial" w:cs="Arial"/>
        </w:rPr>
      </w:pPr>
      <w:r w:rsidRPr="00277861">
        <w:rPr>
          <w:rFonts w:ascii="Arial" w:hAnsi="Arial" w:cs="Arial"/>
          <w:b/>
          <w:bCs/>
        </w:rPr>
        <w:t>9.5.</w:t>
      </w:r>
      <w:r w:rsidRPr="00277861">
        <w:rPr>
          <w:rFonts w:ascii="Arial" w:hAnsi="Arial" w:cs="Arial"/>
        </w:rPr>
        <w:t xml:space="preserve"> A sanção administrativa de multa, inciso II do item 10.2., será aplicada, ao responsável por qualquer das infrações previstas no item 10.1. deste instrumento, não podendo ser inferior a 0,5% (cinco décimos por cento) nem superior a 30% (trinta por cento) do valor do contrato / Termo de Patrocínio.</w:t>
      </w:r>
    </w:p>
    <w:p w14:paraId="5AF9401E" w14:textId="77777777" w:rsidR="002013E4" w:rsidRPr="00277861" w:rsidRDefault="002013E4" w:rsidP="002013E4">
      <w:pPr>
        <w:spacing w:line="360" w:lineRule="auto"/>
        <w:jc w:val="both"/>
        <w:rPr>
          <w:rFonts w:ascii="Arial" w:hAnsi="Arial" w:cs="Arial"/>
        </w:rPr>
      </w:pPr>
      <w:r w:rsidRPr="00277861">
        <w:rPr>
          <w:rFonts w:ascii="Arial" w:hAnsi="Arial" w:cs="Arial"/>
          <w:b/>
          <w:bCs/>
        </w:rPr>
        <w:t>9.5.1.</w:t>
      </w:r>
      <w:r w:rsidRPr="00277861">
        <w:rPr>
          <w:rFonts w:ascii="Arial" w:hAnsi="Arial" w:cs="Arial"/>
        </w:rPr>
        <w:t xml:space="preserve"> Na hipótese de aplicação de multa, fica estabelecido que o seu pagamento deverá ocorrer no prazo máximo de 10 (dez) dias úteis, contado da data da notificação.</w:t>
      </w:r>
    </w:p>
    <w:p w14:paraId="271D9837" w14:textId="4A47E0C1" w:rsidR="002013E4" w:rsidRPr="00277861" w:rsidRDefault="002013E4" w:rsidP="002013E4">
      <w:pPr>
        <w:spacing w:line="360" w:lineRule="auto"/>
        <w:jc w:val="both"/>
        <w:rPr>
          <w:rFonts w:ascii="Arial" w:hAnsi="Arial" w:cs="Arial"/>
        </w:rPr>
      </w:pPr>
      <w:r w:rsidRPr="00277861">
        <w:rPr>
          <w:rFonts w:ascii="Arial" w:hAnsi="Arial" w:cs="Arial"/>
          <w:b/>
          <w:bCs/>
        </w:rPr>
        <w:t>9.5.2.</w:t>
      </w:r>
      <w:r w:rsidRPr="00277861">
        <w:rPr>
          <w:rFonts w:ascii="Arial" w:hAnsi="Arial" w:cs="Arial"/>
        </w:rPr>
        <w:t xml:space="preserve"> Caso a multa aplicada e as indenizações cabíveis sejam superiores ao valor devido pela Secretaria Municipal De Desenvolvimento </w:t>
      </w:r>
      <w:r w:rsidR="00297833" w:rsidRPr="00277861">
        <w:rPr>
          <w:rFonts w:ascii="Arial" w:hAnsi="Arial" w:cs="Arial"/>
        </w:rPr>
        <w:t>e</w:t>
      </w:r>
      <w:r w:rsidRPr="00277861">
        <w:rPr>
          <w:rFonts w:ascii="Arial" w:hAnsi="Arial" w:cs="Arial"/>
        </w:rPr>
        <w:t xml:space="preserve"> Turismo ao contratado, além da perda desse valor, a diferença será cobrada judicialmente.</w:t>
      </w:r>
    </w:p>
    <w:p w14:paraId="35653D3D" w14:textId="77777777" w:rsidR="002013E4" w:rsidRPr="00277861" w:rsidRDefault="002013E4" w:rsidP="002013E4">
      <w:pPr>
        <w:spacing w:line="360" w:lineRule="auto"/>
        <w:jc w:val="both"/>
        <w:rPr>
          <w:rFonts w:ascii="Arial" w:hAnsi="Arial" w:cs="Arial"/>
        </w:rPr>
      </w:pPr>
      <w:r w:rsidRPr="00277861">
        <w:rPr>
          <w:rFonts w:ascii="Arial" w:hAnsi="Arial" w:cs="Arial"/>
          <w:b/>
          <w:bCs/>
        </w:rPr>
        <w:t>9.6.</w:t>
      </w:r>
      <w:r w:rsidRPr="00277861">
        <w:rPr>
          <w:rFonts w:ascii="Arial" w:hAnsi="Arial" w:cs="Arial"/>
        </w:rPr>
        <w:t xml:space="preserve"> A sanção administrativa de impedimento de licitar e contratar, inciso III do item 10.2., será aplicada pela infração que dera causa à inexecução total do contrato / Termo de Patrocínio, inciso III do item 10.1., bem como em razão de uma das condutas descritas nos incisos IV, V, VI, VII, VIII, IX, X e XI do item 10.1., pelo prazo mínimo de 03 (três) meses e máximo de 02 (dois) anos.</w:t>
      </w:r>
    </w:p>
    <w:p w14:paraId="07EB1D0A" w14:textId="3B22A211" w:rsidR="002013E4" w:rsidRPr="00277861" w:rsidRDefault="002013E4" w:rsidP="002013E4">
      <w:pPr>
        <w:spacing w:line="360" w:lineRule="auto"/>
        <w:jc w:val="both"/>
        <w:rPr>
          <w:rFonts w:ascii="Arial" w:hAnsi="Arial" w:cs="Arial"/>
        </w:rPr>
      </w:pPr>
      <w:r w:rsidRPr="00277861">
        <w:rPr>
          <w:rFonts w:ascii="Arial" w:hAnsi="Arial" w:cs="Arial"/>
          <w:b/>
          <w:bCs/>
        </w:rPr>
        <w:t>9.7.</w:t>
      </w:r>
      <w:r w:rsidRPr="00277861">
        <w:rPr>
          <w:rFonts w:ascii="Arial" w:hAnsi="Arial" w:cs="Arial"/>
        </w:rPr>
        <w:t xml:space="preserve"> A sanção administrativa de declaração de inidoneidade para licitar ou contratar, inciso IV do item 10.2., será aplicada pela infração que dera causa à inexecução parcial do contrato / Termo de Patrocínio, que cause grave dano à Secretaria Municipal De Desenvolvimento </w:t>
      </w:r>
      <w:r w:rsidR="00A91ACF" w:rsidRPr="00277861">
        <w:rPr>
          <w:rFonts w:ascii="Arial" w:hAnsi="Arial" w:cs="Arial"/>
        </w:rPr>
        <w:t>e</w:t>
      </w:r>
      <w:r w:rsidRPr="00277861">
        <w:rPr>
          <w:rFonts w:ascii="Arial" w:hAnsi="Arial" w:cs="Arial"/>
        </w:rPr>
        <w:t xml:space="preserve"> Turismo, ao funcionamento dos serviços públicos ou ao interesse coletivo, inciso II do item 10.1., bem como em razão de uma das condutas descritas nos incisos VII, VIII, IX, X e XI do item 10.1., enquanto perdurarem os motivos determinantes da punição ou até que seja promovida a reabilitação perante a autoridade que aplicou a penalidade, que será concedida sempre que o contratado ressarcir a Secretaria Municipal De </w:t>
      </w:r>
      <w:r w:rsidRPr="00277861">
        <w:rPr>
          <w:rFonts w:ascii="Arial" w:hAnsi="Arial" w:cs="Arial"/>
        </w:rPr>
        <w:lastRenderedPageBreak/>
        <w:t>Desenvolvimento</w:t>
      </w:r>
      <w:r w:rsidR="00A91ACF" w:rsidRPr="00277861">
        <w:rPr>
          <w:rFonts w:ascii="Arial" w:hAnsi="Arial" w:cs="Arial"/>
        </w:rPr>
        <w:t xml:space="preserve"> e </w:t>
      </w:r>
      <w:r w:rsidRPr="00277861">
        <w:rPr>
          <w:rFonts w:ascii="Arial" w:hAnsi="Arial" w:cs="Arial"/>
        </w:rPr>
        <w:t>Turismo pelos prejuízos resultantes e após decorrido o prazo da sanção aplicada com base no inciso III do item 10.2.</w:t>
      </w:r>
    </w:p>
    <w:p w14:paraId="61C5ADDF" w14:textId="43871C8A" w:rsidR="002013E4" w:rsidRPr="00277861" w:rsidRDefault="002013E4" w:rsidP="002013E4">
      <w:pPr>
        <w:spacing w:line="360" w:lineRule="auto"/>
        <w:jc w:val="both"/>
        <w:rPr>
          <w:rFonts w:ascii="Arial" w:hAnsi="Arial" w:cs="Arial"/>
        </w:rPr>
      </w:pPr>
      <w:r w:rsidRPr="00277861">
        <w:rPr>
          <w:rFonts w:ascii="Arial" w:hAnsi="Arial" w:cs="Arial"/>
          <w:b/>
          <w:bCs/>
        </w:rPr>
        <w:t>9.8.</w:t>
      </w:r>
      <w:r w:rsidRPr="00277861">
        <w:rPr>
          <w:rFonts w:ascii="Arial" w:hAnsi="Arial" w:cs="Arial"/>
        </w:rPr>
        <w:t xml:space="preserve"> As sanções de impedimento de licitar e contratar e de declaração de inidoneidade para licitar ou contratar são de competência exclusiva da autoridade máxima da Secretaria Municipal De Desenvolvimento </w:t>
      </w:r>
      <w:r w:rsidR="00A91ACF" w:rsidRPr="00277861">
        <w:rPr>
          <w:rFonts w:ascii="Arial" w:hAnsi="Arial" w:cs="Arial"/>
        </w:rPr>
        <w:t>e</w:t>
      </w:r>
      <w:r w:rsidRPr="00277861">
        <w:rPr>
          <w:rFonts w:ascii="Arial" w:hAnsi="Arial" w:cs="Arial"/>
        </w:rPr>
        <w:t xml:space="preserve"> Turismo.</w:t>
      </w:r>
    </w:p>
    <w:p w14:paraId="77AC286A" w14:textId="1DFD390C" w:rsidR="002013E4" w:rsidRPr="00277861" w:rsidRDefault="002013E4" w:rsidP="002013E4">
      <w:pPr>
        <w:spacing w:line="360" w:lineRule="auto"/>
        <w:jc w:val="both"/>
        <w:rPr>
          <w:rFonts w:ascii="Arial" w:hAnsi="Arial" w:cs="Arial"/>
        </w:rPr>
      </w:pPr>
      <w:r w:rsidRPr="00277861">
        <w:rPr>
          <w:rFonts w:ascii="Arial" w:hAnsi="Arial" w:cs="Arial"/>
          <w:b/>
          <w:bCs/>
        </w:rPr>
        <w:t>9.9.</w:t>
      </w:r>
      <w:r w:rsidRPr="00277861">
        <w:rPr>
          <w:rFonts w:ascii="Arial" w:hAnsi="Arial" w:cs="Arial"/>
        </w:rPr>
        <w:t xml:space="preserve"> A reabilitação referida no item anterior será concedida, sempre que o contratado ressarcir a Secretaria Municipal De Desenvolvimento </w:t>
      </w:r>
      <w:r w:rsidR="00152FB3" w:rsidRPr="00277861">
        <w:rPr>
          <w:rFonts w:ascii="Arial" w:hAnsi="Arial" w:cs="Arial"/>
        </w:rPr>
        <w:t>e</w:t>
      </w:r>
      <w:r w:rsidRPr="00277861">
        <w:rPr>
          <w:rFonts w:ascii="Arial" w:hAnsi="Arial" w:cs="Arial"/>
        </w:rPr>
        <w:t xml:space="preserve"> Turismo pelos prejuízos resultantes, após decorrido o prazo da sanção aplicada com base no inciso III do item 10.2., e será requerida à autoridade que aplicou a penalidade.</w:t>
      </w:r>
    </w:p>
    <w:p w14:paraId="229753A2" w14:textId="77777777" w:rsidR="002013E4" w:rsidRPr="00277861" w:rsidRDefault="002013E4" w:rsidP="002013E4">
      <w:pPr>
        <w:spacing w:line="360" w:lineRule="auto"/>
        <w:jc w:val="both"/>
        <w:rPr>
          <w:rFonts w:ascii="Arial" w:hAnsi="Arial" w:cs="Arial"/>
        </w:rPr>
      </w:pPr>
      <w:r w:rsidRPr="00277861">
        <w:rPr>
          <w:rFonts w:ascii="Arial" w:hAnsi="Arial" w:cs="Arial"/>
          <w:b/>
          <w:bCs/>
        </w:rPr>
        <w:t>9.10.</w:t>
      </w:r>
      <w:r w:rsidRPr="00277861">
        <w:rPr>
          <w:rFonts w:ascii="Arial" w:hAnsi="Arial" w:cs="Arial"/>
        </w:rPr>
        <w:t xml:space="preserve"> É admitido pedido de reconsideração contra a aplicação das sanções previstas nos incisos I, II e III do item 10.2., no prazo de 15 (quinze) dias úteis a contar da data da intimação do ato.</w:t>
      </w:r>
    </w:p>
    <w:p w14:paraId="227041B3" w14:textId="77777777" w:rsidR="002013E4" w:rsidRPr="00277861" w:rsidRDefault="002013E4" w:rsidP="002013E4">
      <w:pPr>
        <w:spacing w:line="360" w:lineRule="auto"/>
        <w:jc w:val="both"/>
        <w:rPr>
          <w:rFonts w:ascii="Arial" w:hAnsi="Arial" w:cs="Arial"/>
        </w:rPr>
      </w:pPr>
      <w:r w:rsidRPr="00277861">
        <w:rPr>
          <w:rFonts w:ascii="Arial" w:hAnsi="Arial" w:cs="Arial"/>
          <w:b/>
          <w:bCs/>
        </w:rPr>
        <w:t>9.11.</w:t>
      </w:r>
      <w:r w:rsidRPr="00277861">
        <w:rPr>
          <w:rFonts w:ascii="Arial" w:hAnsi="Arial" w:cs="Arial"/>
        </w:rPr>
        <w:t xml:space="preserve"> O pedido de reconsideração terá efeito suspensivo e interromperá o prazo para o recolhimento da multa aplicada, voltando a correr o prazo a partir da notificação do decisório final.</w:t>
      </w:r>
    </w:p>
    <w:p w14:paraId="47952D52" w14:textId="77777777" w:rsidR="002013E4" w:rsidRPr="00277861" w:rsidRDefault="002013E4" w:rsidP="002013E4">
      <w:pPr>
        <w:spacing w:line="360" w:lineRule="auto"/>
        <w:jc w:val="both"/>
        <w:rPr>
          <w:rFonts w:ascii="Arial" w:hAnsi="Arial" w:cs="Arial"/>
        </w:rPr>
      </w:pPr>
      <w:r w:rsidRPr="00277861">
        <w:rPr>
          <w:rFonts w:ascii="Arial" w:hAnsi="Arial" w:cs="Arial"/>
          <w:b/>
          <w:bCs/>
        </w:rPr>
        <w:t>9.12.</w:t>
      </w:r>
      <w:r w:rsidRPr="00277861">
        <w:rPr>
          <w:rFonts w:ascii="Arial" w:hAnsi="Arial" w:cs="Arial"/>
        </w:rPr>
        <w:t xml:space="preserve"> No prazo máximo de 15 (quinze) dias úteis, contado da data de aplicação da sanção, o município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14:paraId="40F86C98" w14:textId="77777777" w:rsidR="002013E4" w:rsidRPr="00277861" w:rsidRDefault="002013E4" w:rsidP="002013E4">
      <w:pPr>
        <w:spacing w:line="360" w:lineRule="auto"/>
        <w:jc w:val="both"/>
        <w:rPr>
          <w:rFonts w:ascii="Arial" w:hAnsi="Arial" w:cs="Arial"/>
        </w:rPr>
      </w:pPr>
      <w:r w:rsidRPr="00277861">
        <w:rPr>
          <w:rFonts w:ascii="Arial" w:hAnsi="Arial" w:cs="Arial"/>
          <w:b/>
          <w:bCs/>
        </w:rPr>
        <w:t>9.13.</w:t>
      </w:r>
      <w:r w:rsidRPr="00277861">
        <w:rPr>
          <w:rFonts w:ascii="Arial" w:hAnsi="Arial" w:cs="Arial"/>
        </w:rPr>
        <w:t xml:space="preserve"> Todas as intimações serão realizadas através do endereço de e-mail informado pelo licitante em seu cadastro, não será aceita, em nenhuma hipótese, a justificativa do não recebimento das intimações realizadas através deste canal.</w:t>
      </w:r>
    </w:p>
    <w:p w14:paraId="156AD9D7" w14:textId="52F512A2" w:rsidR="002013E4" w:rsidRPr="00277861" w:rsidRDefault="002013E4" w:rsidP="002013E4">
      <w:pPr>
        <w:spacing w:line="360" w:lineRule="auto"/>
        <w:jc w:val="both"/>
        <w:rPr>
          <w:rFonts w:ascii="Arial" w:hAnsi="Arial" w:cs="Arial"/>
        </w:rPr>
      </w:pPr>
      <w:r w:rsidRPr="00277861">
        <w:rPr>
          <w:rFonts w:ascii="Arial" w:hAnsi="Arial" w:cs="Arial"/>
          <w:b/>
          <w:bCs/>
        </w:rPr>
        <w:t>9.13.1.</w:t>
      </w:r>
      <w:r w:rsidRPr="00277861">
        <w:rPr>
          <w:rFonts w:ascii="Arial" w:hAnsi="Arial" w:cs="Arial"/>
        </w:rPr>
        <w:t xml:space="preserve"> Caso o licitante não confirme o recebimento das intimações no prazo de até 48 (quarenta e oito) horas, a Secretaria Municipal De Desenvolvimento </w:t>
      </w:r>
      <w:r w:rsidR="00152FB3" w:rsidRPr="00277861">
        <w:rPr>
          <w:rFonts w:ascii="Arial" w:hAnsi="Arial" w:cs="Arial"/>
        </w:rPr>
        <w:t>e</w:t>
      </w:r>
      <w:r w:rsidRPr="00277861">
        <w:rPr>
          <w:rFonts w:ascii="Arial" w:hAnsi="Arial" w:cs="Arial"/>
        </w:rPr>
        <w:t xml:space="preserve"> Turismo o convocará por publicação no Diário Oficial adotado pelo órgão.</w:t>
      </w:r>
    </w:p>
    <w:p w14:paraId="3F33BFAF" w14:textId="77777777" w:rsidR="002013E4" w:rsidRPr="00277861" w:rsidRDefault="002013E4" w:rsidP="002013E4">
      <w:pPr>
        <w:spacing w:line="360" w:lineRule="auto"/>
        <w:jc w:val="both"/>
        <w:rPr>
          <w:rFonts w:ascii="Arial" w:hAnsi="Arial" w:cs="Arial"/>
        </w:rPr>
      </w:pPr>
      <w:r w:rsidRPr="00277861">
        <w:rPr>
          <w:rFonts w:ascii="Arial" w:hAnsi="Arial" w:cs="Arial"/>
          <w:b/>
          <w:bCs/>
        </w:rPr>
        <w:t>9.14.</w:t>
      </w:r>
      <w:r w:rsidRPr="00277861">
        <w:rPr>
          <w:rFonts w:ascii="Arial" w:hAnsi="Arial" w:cs="Arial"/>
        </w:rPr>
        <w:t xml:space="preserve"> Além das sanções previstas no item 10.2, o licitante estará sujeito a multa de mora pelo atraso injustificado na execução do contrato / Termo de Patrocínio.</w:t>
      </w:r>
    </w:p>
    <w:p w14:paraId="3F4D675A" w14:textId="77777777" w:rsidR="002013E4" w:rsidRPr="00277861" w:rsidRDefault="002013E4" w:rsidP="002013E4">
      <w:pPr>
        <w:spacing w:line="360" w:lineRule="auto"/>
        <w:jc w:val="both"/>
        <w:rPr>
          <w:rFonts w:ascii="Arial" w:hAnsi="Arial" w:cs="Arial"/>
        </w:rPr>
      </w:pPr>
      <w:r w:rsidRPr="00277861">
        <w:rPr>
          <w:rFonts w:ascii="Arial" w:hAnsi="Arial" w:cs="Arial"/>
          <w:b/>
          <w:bCs/>
        </w:rPr>
        <w:t>9.14.1.</w:t>
      </w:r>
      <w:r w:rsidRPr="00277861">
        <w:rPr>
          <w:rFonts w:ascii="Arial" w:hAnsi="Arial" w:cs="Arial"/>
        </w:rPr>
        <w:t xml:space="preserve"> Após o decurso do prazo de execução, quando as obrigações não estiverem sanadas, o fiscal do contrato / Termo de Patrocínio emitirá uma </w:t>
      </w:r>
      <w:r w:rsidRPr="00277861">
        <w:rPr>
          <w:rFonts w:ascii="Arial" w:hAnsi="Arial" w:cs="Arial"/>
        </w:rPr>
        <w:lastRenderedPageBreak/>
        <w:t>advertência sobre o atraso injustificado, o contratado terá o prazo máximo de 48 (quarenta e oito) horas para justificar a inexecução, resultando nas seguintes hipóteses:</w:t>
      </w:r>
    </w:p>
    <w:p w14:paraId="1782CC2D" w14:textId="4DB1D455" w:rsidR="002013E4" w:rsidRPr="00277861" w:rsidRDefault="002013E4" w:rsidP="002013E4">
      <w:pPr>
        <w:spacing w:line="360" w:lineRule="auto"/>
        <w:jc w:val="both"/>
        <w:rPr>
          <w:rFonts w:ascii="Arial" w:hAnsi="Arial" w:cs="Arial"/>
        </w:rPr>
      </w:pPr>
      <w:r w:rsidRPr="00277861">
        <w:rPr>
          <w:rFonts w:ascii="Arial" w:hAnsi="Arial" w:cs="Arial"/>
        </w:rPr>
        <w:t>I – Caso a justificativa para o atraso na execução seja acatada pela Secretaria Municipal De Desenvolvimento</w:t>
      </w:r>
      <w:r w:rsidR="000F10B5" w:rsidRPr="00277861">
        <w:rPr>
          <w:rFonts w:ascii="Arial" w:hAnsi="Arial" w:cs="Arial"/>
        </w:rPr>
        <w:t xml:space="preserve"> e</w:t>
      </w:r>
      <w:r w:rsidRPr="00277861">
        <w:rPr>
          <w:rFonts w:ascii="Arial" w:hAnsi="Arial" w:cs="Arial"/>
        </w:rPr>
        <w:t xml:space="preserve"> Turismo, esta deverá disponibilizar prazo exíguo para o saneamento e regularização da execução;</w:t>
      </w:r>
    </w:p>
    <w:p w14:paraId="0FDFA415" w14:textId="6148469C" w:rsidR="002013E4" w:rsidRPr="00277861" w:rsidRDefault="002013E4" w:rsidP="002013E4">
      <w:pPr>
        <w:spacing w:line="360" w:lineRule="auto"/>
        <w:jc w:val="both"/>
        <w:rPr>
          <w:rFonts w:ascii="Arial" w:hAnsi="Arial" w:cs="Arial"/>
        </w:rPr>
      </w:pPr>
      <w:r w:rsidRPr="00277861">
        <w:rPr>
          <w:rFonts w:ascii="Arial" w:hAnsi="Arial" w:cs="Arial"/>
        </w:rPr>
        <w:t xml:space="preserve">II – Caso a justificativa não seja aceita pela Secretaria Municipal De Desenvolvimento </w:t>
      </w:r>
      <w:r w:rsidR="000F10B5" w:rsidRPr="00277861">
        <w:rPr>
          <w:rFonts w:ascii="Arial" w:hAnsi="Arial" w:cs="Arial"/>
        </w:rPr>
        <w:t>e</w:t>
      </w:r>
      <w:r w:rsidRPr="00277861">
        <w:rPr>
          <w:rFonts w:ascii="Arial" w:hAnsi="Arial" w:cs="Arial"/>
        </w:rPr>
        <w:t xml:space="preserve"> Turismo ou o contratado não a apresente no prazo determinado, este estará sujeito a multa de 2% (dois por cento) do valor integral do contrato / Termo de Patrocínio por dia de atraso na execução, até o limite máximo de 30% (trinta por cento), atingido este limite a Secretaria Municipal De Desenvolvimento </w:t>
      </w:r>
      <w:r w:rsidR="000F10B5" w:rsidRPr="00277861">
        <w:rPr>
          <w:rFonts w:ascii="Arial" w:hAnsi="Arial" w:cs="Arial"/>
        </w:rPr>
        <w:t xml:space="preserve">e </w:t>
      </w:r>
      <w:r w:rsidRPr="00277861">
        <w:rPr>
          <w:rFonts w:ascii="Arial" w:hAnsi="Arial" w:cs="Arial"/>
        </w:rPr>
        <w:t>Turismo poderá converter a em compensatória e promover a extinção unilateral do contrato / Termo de Patrocínio com a aplicação cumulada das outras sanções previstas neste instrumento convocatório.</w:t>
      </w:r>
    </w:p>
    <w:p w14:paraId="11A662EB" w14:textId="77777777" w:rsidR="002013E4" w:rsidRPr="00277861" w:rsidRDefault="002013E4" w:rsidP="002013E4">
      <w:pPr>
        <w:spacing w:line="360" w:lineRule="auto"/>
        <w:jc w:val="both"/>
        <w:rPr>
          <w:rFonts w:ascii="Arial" w:hAnsi="Arial" w:cs="Arial"/>
        </w:rPr>
      </w:pPr>
      <w:r w:rsidRPr="00277861">
        <w:rPr>
          <w:rFonts w:ascii="Arial" w:hAnsi="Arial" w:cs="Arial"/>
          <w:b/>
          <w:bCs/>
        </w:rPr>
        <w:t>9.14.2.</w:t>
      </w:r>
      <w:r w:rsidRPr="00277861">
        <w:rPr>
          <w:rFonts w:ascii="Arial" w:hAnsi="Arial" w:cs="Arial"/>
        </w:rPr>
        <w:t xml:space="preserve"> Será utilizado como parâmetro de cálculo o valor das respectivas parcelas em atraso.</w:t>
      </w:r>
    </w:p>
    <w:p w14:paraId="372D8812" w14:textId="77777777" w:rsidR="002013E4" w:rsidRPr="00277861" w:rsidRDefault="002013E4" w:rsidP="002013E4">
      <w:pPr>
        <w:spacing w:line="360" w:lineRule="auto"/>
        <w:jc w:val="both"/>
        <w:rPr>
          <w:rFonts w:ascii="Arial" w:hAnsi="Arial" w:cs="Arial"/>
        </w:rPr>
      </w:pPr>
      <w:r w:rsidRPr="00277861">
        <w:rPr>
          <w:rFonts w:ascii="Arial" w:hAnsi="Arial" w:cs="Arial"/>
          <w:b/>
          <w:bCs/>
        </w:rPr>
        <w:t>CLÁUSULA DÉCIMA – DA EXTINÇÃO CONTRATUAL</w:t>
      </w:r>
    </w:p>
    <w:p w14:paraId="68C9E4F1" w14:textId="77777777" w:rsidR="002013E4" w:rsidRPr="00277861" w:rsidRDefault="002013E4" w:rsidP="002013E4">
      <w:pPr>
        <w:spacing w:line="360" w:lineRule="auto"/>
        <w:jc w:val="both"/>
        <w:rPr>
          <w:rFonts w:ascii="Arial" w:hAnsi="Arial" w:cs="Arial"/>
        </w:rPr>
      </w:pPr>
      <w:r w:rsidRPr="00277861">
        <w:rPr>
          <w:rFonts w:ascii="Arial" w:hAnsi="Arial" w:cs="Arial"/>
          <w:b/>
          <w:bCs/>
        </w:rPr>
        <w:t>10.1.</w:t>
      </w:r>
      <w:r w:rsidRPr="00277861">
        <w:rPr>
          <w:rFonts w:ascii="Arial" w:hAnsi="Arial" w:cs="Arial"/>
        </w:rPr>
        <w:t xml:space="preserve"> Constituirão motivos para extinção do contrato / Termo de Patrocínio, a qual deverá ser formalmente motivada nos autos do processo, assegurados o contraditório e a ampla defesa, as seguintes situações:</w:t>
      </w:r>
    </w:p>
    <w:p w14:paraId="2460D98E" w14:textId="77777777" w:rsidR="002013E4" w:rsidRPr="00277861" w:rsidRDefault="002013E4" w:rsidP="002013E4">
      <w:pPr>
        <w:spacing w:line="360" w:lineRule="auto"/>
        <w:jc w:val="both"/>
        <w:rPr>
          <w:rFonts w:ascii="Arial" w:hAnsi="Arial" w:cs="Arial"/>
        </w:rPr>
      </w:pPr>
      <w:r w:rsidRPr="00277861">
        <w:rPr>
          <w:rFonts w:ascii="Arial" w:hAnsi="Arial" w:cs="Arial"/>
        </w:rPr>
        <w:t>I - não cumprimento ou cumprimento irregular de normas editalícias ou de cláusulas contratuais, de especificações, de projetos ou de prazos;</w:t>
      </w:r>
    </w:p>
    <w:p w14:paraId="3286D48F" w14:textId="77777777" w:rsidR="002013E4" w:rsidRPr="00277861" w:rsidRDefault="002013E4" w:rsidP="002013E4">
      <w:pPr>
        <w:spacing w:line="360" w:lineRule="auto"/>
        <w:jc w:val="both"/>
        <w:rPr>
          <w:rFonts w:ascii="Arial" w:hAnsi="Arial" w:cs="Arial"/>
        </w:rPr>
      </w:pPr>
      <w:r w:rsidRPr="00277861">
        <w:rPr>
          <w:rFonts w:ascii="Arial" w:hAnsi="Arial" w:cs="Arial"/>
        </w:rPr>
        <w:t>II - desatendimento das determinações regulares emitidas pela autoridade designada para acompanhar e fiscalizar sua execução ou por autoridade superior;</w:t>
      </w:r>
    </w:p>
    <w:p w14:paraId="79953FB9" w14:textId="77777777" w:rsidR="002013E4" w:rsidRPr="00277861" w:rsidRDefault="002013E4" w:rsidP="002013E4">
      <w:pPr>
        <w:spacing w:line="360" w:lineRule="auto"/>
        <w:jc w:val="both"/>
        <w:rPr>
          <w:rFonts w:ascii="Arial" w:hAnsi="Arial" w:cs="Arial"/>
        </w:rPr>
      </w:pPr>
      <w:r w:rsidRPr="00277861">
        <w:rPr>
          <w:rFonts w:ascii="Arial" w:hAnsi="Arial" w:cs="Arial"/>
        </w:rPr>
        <w:t>III - alteração social ou modificação da finalidade ou da estrutura da empresa que restrinja sua capacidade de concluir o contrato;</w:t>
      </w:r>
    </w:p>
    <w:p w14:paraId="6DBA8AE0" w14:textId="77777777" w:rsidR="002013E4" w:rsidRPr="00277861" w:rsidRDefault="002013E4" w:rsidP="002013E4">
      <w:pPr>
        <w:spacing w:line="360" w:lineRule="auto"/>
        <w:jc w:val="both"/>
        <w:rPr>
          <w:rFonts w:ascii="Arial" w:hAnsi="Arial" w:cs="Arial"/>
        </w:rPr>
      </w:pPr>
      <w:r w:rsidRPr="00277861">
        <w:rPr>
          <w:rFonts w:ascii="Arial" w:hAnsi="Arial" w:cs="Arial"/>
        </w:rPr>
        <w:t>IV - decretação de falência ou de insolvência civil, dissolução da sociedade ou falecimento do contratado;</w:t>
      </w:r>
    </w:p>
    <w:p w14:paraId="286E9828" w14:textId="77777777" w:rsidR="002013E4" w:rsidRPr="00277861" w:rsidRDefault="002013E4" w:rsidP="002013E4">
      <w:pPr>
        <w:spacing w:line="360" w:lineRule="auto"/>
        <w:jc w:val="both"/>
        <w:rPr>
          <w:rFonts w:ascii="Arial" w:hAnsi="Arial" w:cs="Arial"/>
        </w:rPr>
      </w:pPr>
      <w:r w:rsidRPr="00277861">
        <w:rPr>
          <w:rFonts w:ascii="Arial" w:hAnsi="Arial" w:cs="Arial"/>
        </w:rPr>
        <w:lastRenderedPageBreak/>
        <w:t>V - caso fortuito ou força maior, regularmente comprovados, impeditivos da execução do contrato / Termo de Patrocínio;</w:t>
      </w:r>
    </w:p>
    <w:p w14:paraId="35CFF5D9" w14:textId="77777777" w:rsidR="002013E4" w:rsidRPr="00277861" w:rsidRDefault="002013E4" w:rsidP="002013E4">
      <w:pPr>
        <w:spacing w:line="360" w:lineRule="auto"/>
        <w:jc w:val="both"/>
        <w:rPr>
          <w:rFonts w:ascii="Arial" w:hAnsi="Arial" w:cs="Arial"/>
        </w:rPr>
      </w:pPr>
      <w:r w:rsidRPr="00277861">
        <w:rPr>
          <w:rFonts w:ascii="Arial" w:hAnsi="Arial" w:cs="Arial"/>
        </w:rPr>
        <w:t>VI - razões de interesse público, justificadas pela autoridade máxima do órgão ou da entidade PERMITENTE;</w:t>
      </w:r>
    </w:p>
    <w:p w14:paraId="06174BF8" w14:textId="77777777" w:rsidR="002013E4" w:rsidRPr="00277861" w:rsidRDefault="002013E4" w:rsidP="002013E4">
      <w:pPr>
        <w:spacing w:line="360" w:lineRule="auto"/>
        <w:jc w:val="both"/>
        <w:rPr>
          <w:rFonts w:ascii="Arial" w:hAnsi="Arial" w:cs="Arial"/>
        </w:rPr>
      </w:pPr>
      <w:r w:rsidRPr="00277861">
        <w:rPr>
          <w:rFonts w:ascii="Arial" w:hAnsi="Arial" w:cs="Arial"/>
        </w:rPr>
        <w:t>VII - não cumprimento das obrigações relativas à reserva de cargos prevista em lei, bem como em outras normas específicas, para pessoa com deficiência, para reabilitado da Previdência Social ou para aprendiz;</w:t>
      </w:r>
    </w:p>
    <w:p w14:paraId="46CA1D2B" w14:textId="77777777" w:rsidR="002013E4" w:rsidRPr="00277861" w:rsidRDefault="002013E4" w:rsidP="002013E4">
      <w:pPr>
        <w:spacing w:line="360" w:lineRule="auto"/>
        <w:jc w:val="both"/>
        <w:rPr>
          <w:rFonts w:ascii="Arial" w:hAnsi="Arial" w:cs="Arial"/>
        </w:rPr>
      </w:pPr>
      <w:r w:rsidRPr="00277861">
        <w:rPr>
          <w:rFonts w:ascii="Arial" w:hAnsi="Arial" w:cs="Arial"/>
        </w:rPr>
        <w:t>VIII - atraso injustificado na execução do objeto, após esgotadas as medidas cabíveis estabelecidas no item 9.16;</w:t>
      </w:r>
    </w:p>
    <w:p w14:paraId="52CDDDAD" w14:textId="77777777" w:rsidR="002013E4" w:rsidRPr="00277861" w:rsidRDefault="002013E4" w:rsidP="002013E4">
      <w:pPr>
        <w:spacing w:line="360" w:lineRule="auto"/>
        <w:jc w:val="both"/>
        <w:rPr>
          <w:rFonts w:ascii="Arial" w:hAnsi="Arial" w:cs="Arial"/>
        </w:rPr>
      </w:pPr>
      <w:r w:rsidRPr="00277861">
        <w:rPr>
          <w:rFonts w:ascii="Arial" w:hAnsi="Arial" w:cs="Arial"/>
          <w:b/>
          <w:bCs/>
        </w:rPr>
        <w:t>10.2.</w:t>
      </w:r>
      <w:r w:rsidRPr="00277861">
        <w:rPr>
          <w:rFonts w:ascii="Arial" w:hAnsi="Arial" w:cs="Arial"/>
        </w:rPr>
        <w:t xml:space="preserve"> O termo de rescisão, sempre que possível, será precedido:</w:t>
      </w:r>
    </w:p>
    <w:p w14:paraId="3EBE14A2" w14:textId="77777777" w:rsidR="002013E4" w:rsidRPr="00277861" w:rsidRDefault="002013E4" w:rsidP="002013E4">
      <w:pPr>
        <w:spacing w:line="360" w:lineRule="auto"/>
        <w:jc w:val="both"/>
        <w:rPr>
          <w:rFonts w:ascii="Arial" w:hAnsi="Arial" w:cs="Arial"/>
        </w:rPr>
      </w:pPr>
      <w:r w:rsidRPr="00277861">
        <w:rPr>
          <w:rFonts w:ascii="Arial" w:hAnsi="Arial" w:cs="Arial"/>
          <w:b/>
          <w:bCs/>
        </w:rPr>
        <w:t>10.2.1.</w:t>
      </w:r>
      <w:r w:rsidRPr="00277861">
        <w:rPr>
          <w:rFonts w:ascii="Arial" w:hAnsi="Arial" w:cs="Arial"/>
        </w:rPr>
        <w:t xml:space="preserve"> Balanço dos eventos contratuais já cumpridos ou parcialmente cumpridos;</w:t>
      </w:r>
    </w:p>
    <w:p w14:paraId="1D2A5C14" w14:textId="77777777" w:rsidR="002013E4" w:rsidRPr="00277861" w:rsidRDefault="002013E4" w:rsidP="002013E4">
      <w:pPr>
        <w:spacing w:line="360" w:lineRule="auto"/>
        <w:jc w:val="both"/>
        <w:rPr>
          <w:rFonts w:ascii="Arial" w:hAnsi="Arial" w:cs="Arial"/>
        </w:rPr>
      </w:pPr>
      <w:r w:rsidRPr="00277861">
        <w:rPr>
          <w:rFonts w:ascii="Arial" w:hAnsi="Arial" w:cs="Arial"/>
          <w:b/>
          <w:bCs/>
        </w:rPr>
        <w:t>10.2.2.</w:t>
      </w:r>
      <w:r w:rsidRPr="00277861">
        <w:rPr>
          <w:rFonts w:ascii="Arial" w:hAnsi="Arial" w:cs="Arial"/>
        </w:rPr>
        <w:t xml:space="preserve"> Relação dos pagamentos já efetuados e ainda devidos;</w:t>
      </w:r>
    </w:p>
    <w:p w14:paraId="7D1B1AD7" w14:textId="77777777" w:rsidR="002013E4" w:rsidRPr="00277861" w:rsidRDefault="002013E4" w:rsidP="002013E4">
      <w:pPr>
        <w:spacing w:line="360" w:lineRule="auto"/>
        <w:jc w:val="both"/>
        <w:rPr>
          <w:rFonts w:ascii="Arial" w:hAnsi="Arial" w:cs="Arial"/>
        </w:rPr>
      </w:pPr>
      <w:r w:rsidRPr="00277861">
        <w:rPr>
          <w:rFonts w:ascii="Arial" w:hAnsi="Arial" w:cs="Arial"/>
          <w:b/>
          <w:bCs/>
        </w:rPr>
        <w:t>10.2.3.</w:t>
      </w:r>
      <w:r w:rsidRPr="00277861">
        <w:rPr>
          <w:rFonts w:ascii="Arial" w:hAnsi="Arial" w:cs="Arial"/>
        </w:rPr>
        <w:t xml:space="preserve"> Indenizações e multas.</w:t>
      </w:r>
    </w:p>
    <w:p w14:paraId="13E1B76C" w14:textId="77777777" w:rsidR="002013E4" w:rsidRPr="00277861" w:rsidRDefault="002013E4" w:rsidP="002013E4">
      <w:pPr>
        <w:spacing w:line="360" w:lineRule="auto"/>
        <w:jc w:val="both"/>
        <w:rPr>
          <w:rFonts w:ascii="Arial" w:hAnsi="Arial" w:cs="Arial"/>
        </w:rPr>
      </w:pPr>
      <w:r w:rsidRPr="00277861">
        <w:rPr>
          <w:rFonts w:ascii="Arial" w:hAnsi="Arial" w:cs="Arial"/>
          <w:b/>
          <w:bCs/>
        </w:rPr>
        <w:t>10.3.</w:t>
      </w:r>
      <w:r w:rsidRPr="00277861">
        <w:rPr>
          <w:rFonts w:ascii="Arial" w:hAnsi="Arial" w:cs="Arial"/>
        </w:rPr>
        <w:t xml:space="preserve"> A extinção do contrato / Termo de Patrocínio não configura óbice para o reconhecimento do desequilíbrio econômico-financeiro, hipótese em que será concedida indenização por meio de termo indenizatório (art. 131, caput, da Lei n.º 14.133, de 2021).</w:t>
      </w:r>
    </w:p>
    <w:p w14:paraId="554673E3" w14:textId="77777777" w:rsidR="002013E4" w:rsidRPr="00277861" w:rsidRDefault="002013E4" w:rsidP="002013E4">
      <w:pPr>
        <w:spacing w:line="360" w:lineRule="auto"/>
        <w:jc w:val="both"/>
        <w:rPr>
          <w:rFonts w:ascii="Arial" w:hAnsi="Arial" w:cs="Arial"/>
        </w:rPr>
      </w:pPr>
      <w:r w:rsidRPr="00277861">
        <w:rPr>
          <w:rFonts w:ascii="Arial" w:hAnsi="Arial" w:cs="Arial"/>
          <w:b/>
          <w:bCs/>
        </w:rPr>
        <w:t>CLÁUSULA DÉCIMA PRIMEIRA – DA INDICAÇÃO ORÇAMENTÁRIA</w:t>
      </w:r>
    </w:p>
    <w:p w14:paraId="0AD8BA83" w14:textId="77777777" w:rsidR="002013E4" w:rsidRPr="00277861" w:rsidRDefault="002013E4" w:rsidP="002013E4">
      <w:pPr>
        <w:spacing w:line="360" w:lineRule="auto"/>
        <w:jc w:val="both"/>
        <w:rPr>
          <w:rFonts w:ascii="Arial" w:hAnsi="Arial" w:cs="Arial"/>
        </w:rPr>
      </w:pPr>
      <w:r w:rsidRPr="00277861">
        <w:rPr>
          <w:rFonts w:ascii="Arial" w:hAnsi="Arial" w:cs="Arial"/>
          <w:b/>
          <w:bCs/>
        </w:rPr>
        <w:t>11.1.</w:t>
      </w:r>
      <w:r w:rsidRPr="00277861">
        <w:rPr>
          <w:rFonts w:ascii="Arial" w:hAnsi="Arial" w:cs="Arial"/>
        </w:rPr>
        <w:t xml:space="preserve"> As despesas decorrentes desta contratação correrão conta da seguinte DOTAÇÃO ORÇAMENTÁRIA - RECEITA:</w:t>
      </w:r>
    </w:p>
    <w:tbl>
      <w:tblPr>
        <w:tblStyle w:val="Tabelacomgrade"/>
        <w:tblW w:w="0" w:type="auto"/>
        <w:tblLook w:val="04A0" w:firstRow="1" w:lastRow="0" w:firstColumn="1" w:lastColumn="0" w:noHBand="0" w:noVBand="1"/>
      </w:tblPr>
      <w:tblGrid>
        <w:gridCol w:w="5293"/>
        <w:gridCol w:w="3201"/>
      </w:tblGrid>
      <w:tr w:rsidR="002013E4" w:rsidRPr="00277861" w14:paraId="5A340F81" w14:textId="77777777" w:rsidTr="008C16BC">
        <w:tc>
          <w:tcPr>
            <w:tcW w:w="0" w:type="auto"/>
            <w:hideMark/>
          </w:tcPr>
          <w:p w14:paraId="3777EE69" w14:textId="77777777" w:rsidR="002013E4" w:rsidRPr="00277861" w:rsidRDefault="002013E4" w:rsidP="008C16BC">
            <w:pPr>
              <w:spacing w:after="160" w:line="360" w:lineRule="auto"/>
              <w:jc w:val="both"/>
              <w:rPr>
                <w:rFonts w:ascii="Arial" w:hAnsi="Arial" w:cs="Arial"/>
                <w:b/>
                <w:bCs/>
                <w:highlight w:val="yellow"/>
              </w:rPr>
            </w:pPr>
            <w:r w:rsidRPr="00277861">
              <w:rPr>
                <w:rFonts w:ascii="Arial" w:hAnsi="Arial" w:cs="Arial"/>
                <w:b/>
                <w:bCs/>
                <w:highlight w:val="yellow"/>
              </w:rPr>
              <w:t xml:space="preserve">DOTAÇÃO ORÇAMENTÁRIA </w:t>
            </w:r>
            <w:r w:rsidRPr="00277861">
              <w:rPr>
                <w:rFonts w:ascii="Arial" w:hAnsi="Arial" w:cs="Arial"/>
                <w:b/>
                <w:bCs/>
                <w:i/>
                <w:iCs/>
                <w:highlight w:val="yellow"/>
              </w:rPr>
              <w:t>RECEITA</w:t>
            </w:r>
          </w:p>
        </w:tc>
        <w:tc>
          <w:tcPr>
            <w:tcW w:w="0" w:type="auto"/>
            <w:hideMark/>
          </w:tcPr>
          <w:p w14:paraId="0F01FC2D" w14:textId="77777777" w:rsidR="002013E4" w:rsidRPr="00277861" w:rsidRDefault="002013E4" w:rsidP="008C16BC">
            <w:pPr>
              <w:spacing w:after="160" w:line="360" w:lineRule="auto"/>
              <w:jc w:val="both"/>
              <w:rPr>
                <w:rFonts w:ascii="Arial" w:hAnsi="Arial" w:cs="Arial"/>
                <w:b/>
                <w:bCs/>
                <w:highlight w:val="yellow"/>
              </w:rPr>
            </w:pPr>
            <w:r w:rsidRPr="00277861">
              <w:rPr>
                <w:rFonts w:ascii="Arial" w:hAnsi="Arial" w:cs="Arial"/>
                <w:b/>
                <w:bCs/>
                <w:highlight w:val="yellow"/>
              </w:rPr>
              <w:t>NOMENCLATURA</w:t>
            </w:r>
          </w:p>
        </w:tc>
      </w:tr>
      <w:tr w:rsidR="002013E4" w:rsidRPr="00277861" w14:paraId="5AC0F893" w14:textId="77777777" w:rsidTr="008C16BC">
        <w:tc>
          <w:tcPr>
            <w:tcW w:w="0" w:type="auto"/>
            <w:hideMark/>
          </w:tcPr>
          <w:p w14:paraId="1A43BACE" w14:textId="77777777" w:rsidR="002013E4" w:rsidRPr="00277861" w:rsidRDefault="002013E4" w:rsidP="008C16BC">
            <w:pPr>
              <w:spacing w:after="160" w:line="360" w:lineRule="auto"/>
              <w:jc w:val="both"/>
              <w:rPr>
                <w:rFonts w:ascii="Arial" w:hAnsi="Arial" w:cs="Arial"/>
                <w:highlight w:val="yellow"/>
              </w:rPr>
            </w:pPr>
            <w:r w:rsidRPr="00277861">
              <w:rPr>
                <w:rFonts w:ascii="Arial" w:hAnsi="Arial" w:cs="Arial"/>
                <w:highlight w:val="yellow"/>
              </w:rPr>
              <w:t>Ficha 36 – 1.3.9.9.9.01</w:t>
            </w:r>
          </w:p>
        </w:tc>
        <w:tc>
          <w:tcPr>
            <w:tcW w:w="0" w:type="auto"/>
            <w:hideMark/>
          </w:tcPr>
          <w:p w14:paraId="33623CBD" w14:textId="77777777" w:rsidR="002013E4" w:rsidRPr="00277861" w:rsidRDefault="002013E4" w:rsidP="008C16BC">
            <w:pPr>
              <w:spacing w:after="160" w:line="360" w:lineRule="auto"/>
              <w:jc w:val="both"/>
              <w:rPr>
                <w:rFonts w:ascii="Arial" w:hAnsi="Arial" w:cs="Arial"/>
                <w:highlight w:val="yellow"/>
              </w:rPr>
            </w:pPr>
          </w:p>
        </w:tc>
      </w:tr>
      <w:tr w:rsidR="002013E4" w:rsidRPr="00277861" w14:paraId="32E2664E" w14:textId="77777777" w:rsidTr="008C16BC">
        <w:tc>
          <w:tcPr>
            <w:tcW w:w="0" w:type="auto"/>
            <w:hideMark/>
          </w:tcPr>
          <w:p w14:paraId="380CF80B" w14:textId="77777777" w:rsidR="002013E4" w:rsidRPr="00277861" w:rsidRDefault="002013E4" w:rsidP="008C16BC">
            <w:pPr>
              <w:spacing w:after="160" w:line="360" w:lineRule="auto"/>
              <w:jc w:val="both"/>
              <w:rPr>
                <w:rFonts w:ascii="Arial" w:hAnsi="Arial" w:cs="Arial"/>
                <w:highlight w:val="yellow"/>
              </w:rPr>
            </w:pPr>
            <w:r w:rsidRPr="00277861">
              <w:rPr>
                <w:rFonts w:ascii="Arial" w:hAnsi="Arial" w:cs="Arial"/>
                <w:highlight w:val="yellow"/>
              </w:rPr>
              <w:t>1.501.000.0000 – Outros Recursos Não Vinculados</w:t>
            </w:r>
          </w:p>
        </w:tc>
        <w:tc>
          <w:tcPr>
            <w:tcW w:w="0" w:type="auto"/>
            <w:hideMark/>
          </w:tcPr>
          <w:p w14:paraId="64949343" w14:textId="77777777" w:rsidR="002013E4" w:rsidRPr="00277861" w:rsidRDefault="002013E4" w:rsidP="008C16BC">
            <w:pPr>
              <w:spacing w:after="160" w:line="360" w:lineRule="auto"/>
              <w:jc w:val="both"/>
              <w:rPr>
                <w:rFonts w:ascii="Arial" w:hAnsi="Arial" w:cs="Arial"/>
                <w:highlight w:val="yellow"/>
              </w:rPr>
            </w:pPr>
            <w:r w:rsidRPr="00277861">
              <w:rPr>
                <w:rFonts w:ascii="Arial" w:hAnsi="Arial" w:cs="Arial"/>
                <w:highlight w:val="yellow"/>
              </w:rPr>
              <w:t>Outras Receitas Patrimoniais</w:t>
            </w:r>
          </w:p>
        </w:tc>
      </w:tr>
    </w:tbl>
    <w:p w14:paraId="327B8691" w14:textId="77777777" w:rsidR="002013E4" w:rsidRPr="00277861" w:rsidRDefault="002013E4" w:rsidP="002013E4">
      <w:pPr>
        <w:spacing w:line="360" w:lineRule="auto"/>
        <w:jc w:val="both"/>
        <w:rPr>
          <w:rFonts w:ascii="Arial" w:hAnsi="Arial" w:cs="Arial"/>
        </w:rPr>
      </w:pPr>
      <w:r w:rsidRPr="00277861">
        <w:rPr>
          <w:rFonts w:ascii="Arial" w:hAnsi="Arial" w:cs="Arial"/>
          <w:b/>
          <w:bCs/>
        </w:rPr>
        <w:t>CLÁUSULA DÉCIMA SEGUNDA – DOS CASOS OMISSOS</w:t>
      </w:r>
    </w:p>
    <w:p w14:paraId="47E64669" w14:textId="77777777" w:rsidR="002013E4" w:rsidRPr="00277861" w:rsidRDefault="002013E4" w:rsidP="002013E4">
      <w:pPr>
        <w:spacing w:line="360" w:lineRule="auto"/>
        <w:jc w:val="both"/>
        <w:rPr>
          <w:rFonts w:ascii="Arial" w:hAnsi="Arial" w:cs="Arial"/>
        </w:rPr>
      </w:pPr>
      <w:r w:rsidRPr="00277861">
        <w:rPr>
          <w:rFonts w:ascii="Arial" w:hAnsi="Arial" w:cs="Arial"/>
          <w:b/>
          <w:bCs/>
        </w:rPr>
        <w:t>12.1.</w:t>
      </w:r>
      <w:r w:rsidRPr="00277861">
        <w:rPr>
          <w:rFonts w:ascii="Arial" w:hAnsi="Arial" w:cs="Arial"/>
        </w:rPr>
        <w:t xml:space="preserve"> Os casos omissos serão decididos pelo PERMITENTE, segundo as disposições contidas na Lei Federal n° 14.133/21 e demais atos normativos </w:t>
      </w:r>
      <w:r w:rsidRPr="00277861">
        <w:rPr>
          <w:rFonts w:ascii="Arial" w:hAnsi="Arial" w:cs="Arial"/>
        </w:rPr>
        <w:lastRenderedPageBreak/>
        <w:t>pertinentes e, subsidiariamente, segundo as disposições contidas no Código de Defesa do Consumidor, além das normas e princípios gerais dos contratos.</w:t>
      </w:r>
    </w:p>
    <w:p w14:paraId="68280CE6" w14:textId="77777777" w:rsidR="002013E4" w:rsidRPr="00277861" w:rsidRDefault="002013E4" w:rsidP="002013E4">
      <w:pPr>
        <w:spacing w:line="360" w:lineRule="auto"/>
        <w:jc w:val="both"/>
        <w:rPr>
          <w:rFonts w:ascii="Arial" w:hAnsi="Arial" w:cs="Arial"/>
        </w:rPr>
      </w:pPr>
      <w:r w:rsidRPr="00277861">
        <w:rPr>
          <w:rFonts w:ascii="Arial" w:hAnsi="Arial" w:cs="Arial"/>
          <w:b/>
          <w:bCs/>
        </w:rPr>
        <w:t>CLÁUSULA DÉCIMA TERCEIRA – DAS ALTERAÇÕES</w:t>
      </w:r>
    </w:p>
    <w:p w14:paraId="6383BCD4" w14:textId="77777777" w:rsidR="002013E4" w:rsidRPr="00277861" w:rsidRDefault="002013E4" w:rsidP="002013E4">
      <w:pPr>
        <w:spacing w:line="360" w:lineRule="auto"/>
        <w:jc w:val="both"/>
        <w:rPr>
          <w:rFonts w:ascii="Arial" w:hAnsi="Arial" w:cs="Arial"/>
        </w:rPr>
      </w:pPr>
      <w:r w:rsidRPr="00277861">
        <w:rPr>
          <w:rFonts w:ascii="Arial" w:hAnsi="Arial" w:cs="Arial"/>
          <w:b/>
          <w:bCs/>
        </w:rPr>
        <w:t>13.1.</w:t>
      </w:r>
      <w:r w:rsidRPr="00277861">
        <w:rPr>
          <w:rFonts w:ascii="Arial" w:hAnsi="Arial" w:cs="Arial"/>
        </w:rPr>
        <w:t xml:space="preserve"> Este contrato poderá ser alterado conforme disposições contidas no Art. 124 da Lei Federal n° 14.133/21.</w:t>
      </w:r>
    </w:p>
    <w:p w14:paraId="4FEFF2B9" w14:textId="77777777" w:rsidR="002013E4" w:rsidRPr="00277861" w:rsidRDefault="002013E4" w:rsidP="002013E4">
      <w:pPr>
        <w:spacing w:line="360" w:lineRule="auto"/>
        <w:jc w:val="both"/>
        <w:rPr>
          <w:rFonts w:ascii="Arial" w:hAnsi="Arial" w:cs="Arial"/>
        </w:rPr>
      </w:pPr>
      <w:r w:rsidRPr="00277861">
        <w:rPr>
          <w:rFonts w:ascii="Arial" w:hAnsi="Arial" w:cs="Arial"/>
          <w:b/>
          <w:bCs/>
        </w:rPr>
        <w:t>13.2.</w:t>
      </w:r>
      <w:r w:rsidRPr="00277861">
        <w:rPr>
          <w:rFonts w:ascii="Arial" w:hAnsi="Arial" w:cs="Arial"/>
        </w:rPr>
        <w:t xml:space="preserve"> O CONTRATADO se obriga a aceitar, nas mesmas condições contratuais, os acréscimos ou supressões que se fizerem necessários, nos limites estabelecidos pela Lei Federal nº14.133/21.</w:t>
      </w:r>
    </w:p>
    <w:p w14:paraId="433F77A7" w14:textId="77777777" w:rsidR="002013E4" w:rsidRPr="00277861" w:rsidRDefault="002013E4" w:rsidP="002013E4">
      <w:pPr>
        <w:spacing w:line="360" w:lineRule="auto"/>
        <w:jc w:val="both"/>
        <w:rPr>
          <w:rFonts w:ascii="Arial" w:hAnsi="Arial" w:cs="Arial"/>
        </w:rPr>
      </w:pPr>
      <w:r w:rsidRPr="00277861">
        <w:rPr>
          <w:rFonts w:ascii="Arial" w:hAnsi="Arial" w:cs="Arial"/>
          <w:b/>
          <w:bCs/>
        </w:rPr>
        <w:t>13.3.</w:t>
      </w:r>
      <w:r w:rsidRPr="00277861">
        <w:rPr>
          <w:rFonts w:ascii="Arial" w:hAnsi="Arial" w:cs="Arial"/>
        </w:rPr>
        <w:t xml:space="preserve"> 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w:t>
      </w:r>
    </w:p>
    <w:p w14:paraId="74DE1057" w14:textId="77777777" w:rsidR="002013E4" w:rsidRPr="00277861" w:rsidRDefault="002013E4" w:rsidP="002013E4">
      <w:pPr>
        <w:spacing w:line="360" w:lineRule="auto"/>
        <w:jc w:val="both"/>
        <w:rPr>
          <w:rFonts w:ascii="Arial" w:hAnsi="Arial" w:cs="Arial"/>
        </w:rPr>
      </w:pPr>
      <w:r w:rsidRPr="00277861">
        <w:rPr>
          <w:rFonts w:ascii="Arial" w:hAnsi="Arial" w:cs="Arial"/>
          <w:b/>
          <w:bCs/>
        </w:rPr>
        <w:t>13.4.</w:t>
      </w:r>
      <w:r w:rsidRPr="00277861">
        <w:rPr>
          <w:rFonts w:ascii="Arial" w:hAnsi="Arial" w:cs="Arial"/>
        </w:rPr>
        <w:t xml:space="preserve"> Registros que não caracterizem alteração do contrato / Termo de Patrocínio podem ser realizados por simples apostila, dispensada a celebração de termo aditivo, como nas seguintes hipóteses:</w:t>
      </w:r>
    </w:p>
    <w:p w14:paraId="0625CF2C" w14:textId="77777777" w:rsidR="002013E4" w:rsidRPr="00277861" w:rsidRDefault="002013E4" w:rsidP="002013E4">
      <w:pPr>
        <w:spacing w:line="360" w:lineRule="auto"/>
        <w:jc w:val="both"/>
        <w:rPr>
          <w:rFonts w:ascii="Arial" w:hAnsi="Arial" w:cs="Arial"/>
        </w:rPr>
      </w:pPr>
      <w:r w:rsidRPr="00277861">
        <w:rPr>
          <w:rFonts w:ascii="Arial" w:hAnsi="Arial" w:cs="Arial"/>
        </w:rPr>
        <w:t>I - variação do valor contratual para fazer face ao reajuste ou à repactuação de preços previstos no próprio contrato;</w:t>
      </w:r>
    </w:p>
    <w:p w14:paraId="73897E4F" w14:textId="77777777" w:rsidR="002013E4" w:rsidRPr="00277861" w:rsidRDefault="002013E4" w:rsidP="002013E4">
      <w:pPr>
        <w:spacing w:line="360" w:lineRule="auto"/>
        <w:jc w:val="both"/>
        <w:rPr>
          <w:rFonts w:ascii="Arial" w:hAnsi="Arial" w:cs="Arial"/>
        </w:rPr>
      </w:pPr>
      <w:r w:rsidRPr="00277861">
        <w:rPr>
          <w:rFonts w:ascii="Arial" w:hAnsi="Arial" w:cs="Arial"/>
        </w:rPr>
        <w:t>II - atualizações, compensações ou penalizações financeiras decorrentes das condições de pagamento previstas no contrato;</w:t>
      </w:r>
    </w:p>
    <w:p w14:paraId="7CBF86CB" w14:textId="77777777" w:rsidR="002013E4" w:rsidRPr="00277861" w:rsidRDefault="002013E4" w:rsidP="002013E4">
      <w:pPr>
        <w:spacing w:line="360" w:lineRule="auto"/>
        <w:jc w:val="both"/>
        <w:rPr>
          <w:rFonts w:ascii="Arial" w:hAnsi="Arial" w:cs="Arial"/>
        </w:rPr>
      </w:pPr>
      <w:r w:rsidRPr="00277861">
        <w:rPr>
          <w:rFonts w:ascii="Arial" w:hAnsi="Arial" w:cs="Arial"/>
        </w:rPr>
        <w:t>III - alterações na razão ou na denominação social do contratado;</w:t>
      </w:r>
    </w:p>
    <w:p w14:paraId="5AA321BD" w14:textId="77777777" w:rsidR="002013E4" w:rsidRPr="00277861" w:rsidRDefault="002013E4" w:rsidP="002013E4">
      <w:pPr>
        <w:spacing w:line="360" w:lineRule="auto"/>
        <w:jc w:val="both"/>
        <w:rPr>
          <w:rFonts w:ascii="Arial" w:hAnsi="Arial" w:cs="Arial"/>
        </w:rPr>
      </w:pPr>
      <w:r w:rsidRPr="00277861">
        <w:rPr>
          <w:rFonts w:ascii="Arial" w:hAnsi="Arial" w:cs="Arial"/>
        </w:rPr>
        <w:t>IV - empenho de dotações orçamentárias.</w:t>
      </w:r>
    </w:p>
    <w:p w14:paraId="3F524393" w14:textId="77777777" w:rsidR="002013E4" w:rsidRPr="00277861" w:rsidRDefault="002013E4" w:rsidP="002013E4">
      <w:pPr>
        <w:spacing w:line="360" w:lineRule="auto"/>
        <w:jc w:val="both"/>
        <w:rPr>
          <w:rFonts w:ascii="Arial" w:hAnsi="Arial" w:cs="Arial"/>
        </w:rPr>
      </w:pPr>
      <w:r w:rsidRPr="00277861">
        <w:rPr>
          <w:rFonts w:ascii="Arial" w:hAnsi="Arial" w:cs="Arial"/>
          <w:b/>
          <w:bCs/>
        </w:rPr>
        <w:t>CLÁUSULA DÉCIMA QUARTA – DA PUBLICAÇÃO</w:t>
      </w:r>
    </w:p>
    <w:p w14:paraId="51F7382A" w14:textId="77777777" w:rsidR="002013E4" w:rsidRPr="00277861" w:rsidRDefault="002013E4" w:rsidP="002013E4">
      <w:pPr>
        <w:spacing w:line="360" w:lineRule="auto"/>
        <w:jc w:val="both"/>
        <w:rPr>
          <w:rFonts w:ascii="Arial" w:hAnsi="Arial" w:cs="Arial"/>
        </w:rPr>
      </w:pPr>
      <w:r w:rsidRPr="00277861">
        <w:rPr>
          <w:rFonts w:ascii="Arial" w:hAnsi="Arial" w:cs="Arial"/>
          <w:b/>
          <w:bCs/>
        </w:rPr>
        <w:t>14.1.</w:t>
      </w:r>
      <w:r w:rsidRPr="00277861">
        <w:rPr>
          <w:rFonts w:ascii="Arial" w:hAnsi="Arial" w:cs="Arial"/>
        </w:rPr>
        <w:t xml:space="preserve"> Este contrato e os eventuais termos aditivos decorrentes, deverão ser divulgados no Portal Nacional de Contratações Públicas – PNCP, como condição indispensável para sua eficácia no prazo máximo de 20 (vinte) dias úteis contados da data de sua assinatura.</w:t>
      </w:r>
    </w:p>
    <w:p w14:paraId="14329454" w14:textId="77777777" w:rsidR="002013E4" w:rsidRPr="00277861" w:rsidRDefault="002013E4" w:rsidP="002013E4">
      <w:pPr>
        <w:spacing w:line="360" w:lineRule="auto"/>
        <w:jc w:val="both"/>
        <w:rPr>
          <w:rFonts w:ascii="Arial" w:hAnsi="Arial" w:cs="Arial"/>
        </w:rPr>
      </w:pPr>
      <w:r w:rsidRPr="00277861">
        <w:rPr>
          <w:rFonts w:ascii="Arial" w:hAnsi="Arial" w:cs="Arial"/>
          <w:b/>
          <w:bCs/>
        </w:rPr>
        <w:t>CLÁUSULA DÉCIMA QUINTA - DO FORO</w:t>
      </w:r>
    </w:p>
    <w:p w14:paraId="737111A9" w14:textId="41BC73C2" w:rsidR="002013E4" w:rsidRPr="00277861" w:rsidRDefault="002013E4" w:rsidP="002013E4">
      <w:pPr>
        <w:spacing w:line="360" w:lineRule="auto"/>
        <w:jc w:val="both"/>
        <w:rPr>
          <w:rFonts w:ascii="Arial" w:hAnsi="Arial" w:cs="Arial"/>
        </w:rPr>
      </w:pPr>
      <w:r w:rsidRPr="00277861">
        <w:rPr>
          <w:rFonts w:ascii="Arial" w:hAnsi="Arial" w:cs="Arial"/>
          <w:b/>
          <w:bCs/>
        </w:rPr>
        <w:lastRenderedPageBreak/>
        <w:t>15.1.</w:t>
      </w:r>
      <w:r w:rsidRPr="00277861">
        <w:rPr>
          <w:rFonts w:ascii="Arial" w:hAnsi="Arial" w:cs="Arial"/>
        </w:rPr>
        <w:t xml:space="preserve"> As questões decorrentes da execução deste instrumento, que não possam ser dirimidas administrativamente, serão processadas e julgadas na Justiça Estadual, no foro da comarca de </w:t>
      </w:r>
      <w:r w:rsidR="00856426" w:rsidRPr="00277861">
        <w:rPr>
          <w:rFonts w:ascii="Arial" w:hAnsi="Arial" w:cs="Arial"/>
        </w:rPr>
        <w:t>Mutum</w:t>
      </w:r>
      <w:r w:rsidRPr="00277861">
        <w:rPr>
          <w:rFonts w:ascii="Arial" w:hAnsi="Arial" w:cs="Arial"/>
        </w:rPr>
        <w:t>/MG, com exclusão de qualquer outro por mais privilegiado que seja.</w:t>
      </w:r>
    </w:p>
    <w:p w14:paraId="53BF749C" w14:textId="24D2B797" w:rsidR="002013E4" w:rsidRPr="00277861" w:rsidRDefault="00856426" w:rsidP="00AD50BE">
      <w:pPr>
        <w:rPr>
          <w:rFonts w:ascii="Arial" w:hAnsi="Arial" w:cs="Arial"/>
        </w:rPr>
      </w:pPr>
      <w:r w:rsidRPr="00277861">
        <w:rPr>
          <w:rFonts w:ascii="Arial" w:hAnsi="Arial" w:cs="Arial"/>
        </w:rPr>
        <w:t>Mutum</w:t>
      </w:r>
      <w:r w:rsidR="002013E4" w:rsidRPr="00277861">
        <w:rPr>
          <w:rFonts w:ascii="Arial" w:hAnsi="Arial" w:cs="Arial"/>
        </w:rPr>
        <w:t>/MG, xx de xxxxxxxx de 2025.</w:t>
      </w:r>
    </w:p>
    <w:p w14:paraId="72E95405" w14:textId="77777777" w:rsidR="002013E4" w:rsidRPr="00277861" w:rsidRDefault="002013E4" w:rsidP="002013E4">
      <w:pPr>
        <w:spacing w:line="360" w:lineRule="auto"/>
        <w:jc w:val="both"/>
        <w:rPr>
          <w:rFonts w:ascii="Arial" w:hAnsi="Arial" w:cs="Arial"/>
        </w:rPr>
      </w:pPr>
    </w:p>
    <w:p w14:paraId="58A9118D" w14:textId="77777777" w:rsidR="00856426" w:rsidRPr="00277861" w:rsidRDefault="00856426" w:rsidP="002013E4">
      <w:pPr>
        <w:spacing w:line="360" w:lineRule="auto"/>
        <w:jc w:val="both"/>
        <w:rPr>
          <w:rFonts w:ascii="Arial" w:hAnsi="Arial" w:cs="Arial"/>
        </w:rPr>
      </w:pPr>
    </w:p>
    <w:p w14:paraId="7C492B5D" w14:textId="38D2E273" w:rsidR="002013E4" w:rsidRPr="00277861" w:rsidRDefault="00856426" w:rsidP="002013E4">
      <w:pPr>
        <w:spacing w:after="0" w:line="240" w:lineRule="auto"/>
        <w:jc w:val="center"/>
        <w:rPr>
          <w:rFonts w:ascii="Arial" w:hAnsi="Arial" w:cs="Arial"/>
          <w:b/>
          <w:bCs/>
        </w:rPr>
      </w:pPr>
      <w:r w:rsidRPr="00277861">
        <w:rPr>
          <w:rFonts w:ascii="Arial" w:hAnsi="Arial" w:cs="Arial"/>
          <w:b/>
          <w:bCs/>
        </w:rPr>
        <w:t>MUNICÍPIO DE MUTUM</w:t>
      </w:r>
      <w:r w:rsidR="002013E4" w:rsidRPr="00277861">
        <w:rPr>
          <w:rFonts w:ascii="Arial" w:hAnsi="Arial" w:cs="Arial"/>
        </w:rPr>
        <w:br/>
        <w:t>P</w:t>
      </w:r>
      <w:r w:rsidRPr="00277861">
        <w:rPr>
          <w:rFonts w:ascii="Arial" w:hAnsi="Arial" w:cs="Arial"/>
        </w:rPr>
        <w:t>ermitente</w:t>
      </w:r>
    </w:p>
    <w:p w14:paraId="1E119030" w14:textId="77777777" w:rsidR="002013E4" w:rsidRPr="00277861" w:rsidRDefault="002013E4" w:rsidP="002013E4">
      <w:pPr>
        <w:spacing w:after="0" w:line="240" w:lineRule="auto"/>
        <w:jc w:val="center"/>
        <w:rPr>
          <w:rFonts w:ascii="Arial" w:hAnsi="Arial" w:cs="Arial"/>
          <w:b/>
          <w:bCs/>
        </w:rPr>
      </w:pPr>
    </w:p>
    <w:p w14:paraId="18450378" w14:textId="77777777" w:rsidR="00476A16" w:rsidRPr="00277861" w:rsidRDefault="00476A16" w:rsidP="002013E4">
      <w:pPr>
        <w:spacing w:after="0" w:line="240" w:lineRule="auto"/>
        <w:jc w:val="center"/>
        <w:rPr>
          <w:rFonts w:ascii="Arial" w:hAnsi="Arial" w:cs="Arial"/>
          <w:b/>
          <w:bCs/>
        </w:rPr>
      </w:pPr>
    </w:p>
    <w:p w14:paraId="4230AB3A" w14:textId="77777777" w:rsidR="00476A16" w:rsidRPr="00277861" w:rsidRDefault="00476A16" w:rsidP="002013E4">
      <w:pPr>
        <w:spacing w:after="0" w:line="240" w:lineRule="auto"/>
        <w:jc w:val="center"/>
        <w:rPr>
          <w:rFonts w:ascii="Arial" w:hAnsi="Arial" w:cs="Arial"/>
          <w:b/>
          <w:bCs/>
        </w:rPr>
      </w:pPr>
    </w:p>
    <w:p w14:paraId="22D54F97" w14:textId="77777777" w:rsidR="002013E4" w:rsidRPr="00277861" w:rsidRDefault="002013E4" w:rsidP="002013E4">
      <w:pPr>
        <w:spacing w:after="0" w:line="240" w:lineRule="auto"/>
        <w:jc w:val="center"/>
        <w:rPr>
          <w:rFonts w:ascii="Arial" w:hAnsi="Arial" w:cs="Arial"/>
          <w:b/>
          <w:bCs/>
        </w:rPr>
      </w:pPr>
    </w:p>
    <w:p w14:paraId="6C5B18A3" w14:textId="77777777" w:rsidR="002013E4" w:rsidRPr="00277861" w:rsidRDefault="002013E4" w:rsidP="002013E4">
      <w:pPr>
        <w:spacing w:after="0" w:line="240" w:lineRule="auto"/>
        <w:jc w:val="center"/>
        <w:rPr>
          <w:rFonts w:ascii="Arial" w:hAnsi="Arial" w:cs="Arial"/>
          <w:b/>
          <w:bCs/>
        </w:rPr>
      </w:pPr>
    </w:p>
    <w:p w14:paraId="7DCD1BAC" w14:textId="6589E494" w:rsidR="002013E4" w:rsidRPr="00277861" w:rsidRDefault="00856426" w:rsidP="002013E4">
      <w:pPr>
        <w:spacing w:after="0" w:line="240" w:lineRule="auto"/>
        <w:jc w:val="center"/>
        <w:rPr>
          <w:rFonts w:ascii="Arial" w:hAnsi="Arial" w:cs="Arial"/>
          <w:b/>
          <w:bCs/>
        </w:rPr>
      </w:pPr>
      <w:r w:rsidRPr="00277861">
        <w:rPr>
          <w:rFonts w:ascii="Arial" w:hAnsi="Arial" w:cs="Arial"/>
          <w:b/>
          <w:bCs/>
        </w:rPr>
        <w:t>XXXXXXXXXXXXXXXXXX</w:t>
      </w:r>
      <w:r w:rsidR="002013E4" w:rsidRPr="00277861">
        <w:rPr>
          <w:rFonts w:ascii="Arial" w:hAnsi="Arial" w:cs="Arial"/>
        </w:rPr>
        <w:br/>
      </w:r>
      <w:r w:rsidRPr="00277861">
        <w:rPr>
          <w:rFonts w:ascii="Arial" w:hAnsi="Arial" w:cs="Arial"/>
        </w:rPr>
        <w:t>Permissionário</w:t>
      </w:r>
    </w:p>
    <w:p w14:paraId="72AED6F7" w14:textId="77777777" w:rsidR="002013E4" w:rsidRPr="00277861" w:rsidRDefault="002013E4" w:rsidP="009B3569">
      <w:pPr>
        <w:spacing w:after="0" w:line="240" w:lineRule="auto"/>
        <w:jc w:val="center"/>
        <w:rPr>
          <w:rFonts w:ascii="Arial" w:hAnsi="Arial" w:cs="Arial"/>
          <w:b/>
          <w:bCs/>
        </w:rPr>
      </w:pPr>
    </w:p>
    <w:p w14:paraId="4FD1CF17" w14:textId="513988D6" w:rsidR="008B4E42" w:rsidRDefault="00277861">
      <w:pPr>
        <w:rPr>
          <w:rFonts w:ascii="Arial" w:hAnsi="Arial" w:cs="Arial"/>
        </w:rPr>
      </w:pPr>
      <w:r w:rsidRPr="00277861">
        <w:rPr>
          <w:b/>
          <w:bCs/>
        </w:rPr>
        <w:t>TESTEMUNHAS</w:t>
      </w:r>
      <w:r w:rsidRPr="00277861">
        <w:rPr>
          <w:rFonts w:ascii="Arial" w:hAnsi="Arial" w:cs="Arial"/>
        </w:rPr>
        <w:t>:</w:t>
      </w:r>
    </w:p>
    <w:p w14:paraId="5D042BA3" w14:textId="3A4A6410" w:rsidR="00277861" w:rsidRDefault="00277861">
      <w:pPr>
        <w:rPr>
          <w:rFonts w:ascii="Arial" w:hAnsi="Arial" w:cs="Arial"/>
        </w:rPr>
      </w:pPr>
      <w:r>
        <w:rPr>
          <w:rFonts w:ascii="Arial" w:hAnsi="Arial" w:cs="Arial"/>
        </w:rPr>
        <w:t>1._____________________________________________________________;</w:t>
      </w:r>
    </w:p>
    <w:p w14:paraId="609FEA23" w14:textId="512DD5DD" w:rsidR="00277861" w:rsidRPr="00277861" w:rsidRDefault="00277861">
      <w:pPr>
        <w:rPr>
          <w:rFonts w:ascii="Arial" w:hAnsi="Arial" w:cs="Arial"/>
        </w:rPr>
      </w:pPr>
      <w:r>
        <w:rPr>
          <w:rFonts w:ascii="Arial" w:hAnsi="Arial" w:cs="Arial"/>
        </w:rPr>
        <w:t>2._____________________________________________________________.</w:t>
      </w:r>
    </w:p>
    <w:sectPr w:rsidR="00277861" w:rsidRPr="00277861">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E10F8" w14:textId="77777777" w:rsidR="00CA506D" w:rsidRDefault="00CA506D" w:rsidP="009B3569">
      <w:pPr>
        <w:spacing w:after="0" w:line="240" w:lineRule="auto"/>
      </w:pPr>
      <w:r>
        <w:separator/>
      </w:r>
    </w:p>
  </w:endnote>
  <w:endnote w:type="continuationSeparator" w:id="0">
    <w:p w14:paraId="65FFE5F2" w14:textId="77777777" w:rsidR="00CA506D" w:rsidRDefault="00CA506D" w:rsidP="009B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657508"/>
      <w:docPartObj>
        <w:docPartGallery w:val="Page Numbers (Bottom of Page)"/>
        <w:docPartUnique/>
      </w:docPartObj>
    </w:sdtPr>
    <w:sdtEndPr/>
    <w:sdtContent>
      <w:p w14:paraId="42BAFB3F" w14:textId="77777777" w:rsidR="009B3569" w:rsidRDefault="009B3569">
        <w:pPr>
          <w:pStyle w:val="Rodap"/>
          <w:jc w:val="right"/>
        </w:pPr>
        <w:r>
          <w:fldChar w:fldCharType="begin"/>
        </w:r>
        <w:r>
          <w:instrText>PAGE   \* MERGEFORMAT</w:instrText>
        </w:r>
        <w:r>
          <w:fldChar w:fldCharType="separate"/>
        </w:r>
        <w:r w:rsidR="00DA1C8A">
          <w:rPr>
            <w:noProof/>
          </w:rPr>
          <w:t>3</w:t>
        </w:r>
        <w:r>
          <w:fldChar w:fldCharType="end"/>
        </w:r>
      </w:p>
    </w:sdtContent>
  </w:sdt>
  <w:p w14:paraId="1A457FF3" w14:textId="77777777" w:rsidR="009B3569" w:rsidRDefault="009B356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34A28" w14:textId="77777777" w:rsidR="00CA506D" w:rsidRDefault="00CA506D" w:rsidP="009B3569">
      <w:pPr>
        <w:spacing w:after="0" w:line="240" w:lineRule="auto"/>
      </w:pPr>
      <w:r>
        <w:separator/>
      </w:r>
    </w:p>
  </w:footnote>
  <w:footnote w:type="continuationSeparator" w:id="0">
    <w:p w14:paraId="55EEA452" w14:textId="77777777" w:rsidR="00CA506D" w:rsidRDefault="00CA506D" w:rsidP="009B35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569"/>
    <w:rsid w:val="00041773"/>
    <w:rsid w:val="00050A23"/>
    <w:rsid w:val="000614DA"/>
    <w:rsid w:val="000A4E42"/>
    <w:rsid w:val="000B1378"/>
    <w:rsid w:val="000F10B5"/>
    <w:rsid w:val="0014000D"/>
    <w:rsid w:val="00152FB3"/>
    <w:rsid w:val="00196B23"/>
    <w:rsid w:val="002013E4"/>
    <w:rsid w:val="0027337C"/>
    <w:rsid w:val="00277861"/>
    <w:rsid w:val="002822B9"/>
    <w:rsid w:val="00297833"/>
    <w:rsid w:val="003360AB"/>
    <w:rsid w:val="003367DE"/>
    <w:rsid w:val="003B3F72"/>
    <w:rsid w:val="0046769D"/>
    <w:rsid w:val="00476A16"/>
    <w:rsid w:val="00505CC4"/>
    <w:rsid w:val="005159DF"/>
    <w:rsid w:val="00566906"/>
    <w:rsid w:val="005A2160"/>
    <w:rsid w:val="0062742F"/>
    <w:rsid w:val="006E1567"/>
    <w:rsid w:val="00786012"/>
    <w:rsid w:val="007E5CB7"/>
    <w:rsid w:val="00826553"/>
    <w:rsid w:val="00835B95"/>
    <w:rsid w:val="00856426"/>
    <w:rsid w:val="008A2311"/>
    <w:rsid w:val="008B4E42"/>
    <w:rsid w:val="008E76FA"/>
    <w:rsid w:val="009033A9"/>
    <w:rsid w:val="009B3569"/>
    <w:rsid w:val="00A037BD"/>
    <w:rsid w:val="00A714F7"/>
    <w:rsid w:val="00A722FE"/>
    <w:rsid w:val="00A91ACF"/>
    <w:rsid w:val="00AD50BE"/>
    <w:rsid w:val="00BA077F"/>
    <w:rsid w:val="00C659A6"/>
    <w:rsid w:val="00C908D9"/>
    <w:rsid w:val="00CA506D"/>
    <w:rsid w:val="00CE0546"/>
    <w:rsid w:val="00D13345"/>
    <w:rsid w:val="00D211B1"/>
    <w:rsid w:val="00D91588"/>
    <w:rsid w:val="00DA1C8A"/>
    <w:rsid w:val="00DB6910"/>
    <w:rsid w:val="00DB6E40"/>
    <w:rsid w:val="00DF2414"/>
    <w:rsid w:val="00E17854"/>
    <w:rsid w:val="00E54AAA"/>
    <w:rsid w:val="00E772D8"/>
    <w:rsid w:val="00EB0873"/>
    <w:rsid w:val="00EB1B95"/>
    <w:rsid w:val="00EF7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5941"/>
  <w15:chartTrackingRefBased/>
  <w15:docId w15:val="{6F3D7B4F-EE3A-4503-9119-BF68CCAB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569"/>
    <w:pPr>
      <w:spacing w:line="278" w:lineRule="auto"/>
    </w:pPr>
    <w:rPr>
      <w:kern w:val="2"/>
      <w:sz w:val="24"/>
      <w:szCs w:val="24"/>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B3569"/>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9B3569"/>
    <w:rPr>
      <w:color w:val="0563C1" w:themeColor="hyperlink"/>
      <w:u w:val="single"/>
    </w:rPr>
  </w:style>
  <w:style w:type="paragraph" w:styleId="Cabealho">
    <w:name w:val="header"/>
    <w:basedOn w:val="Normal"/>
    <w:link w:val="CabealhoChar"/>
    <w:uiPriority w:val="99"/>
    <w:unhideWhenUsed/>
    <w:rsid w:val="009B35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B3569"/>
    <w:rPr>
      <w:kern w:val="2"/>
      <w:sz w:val="24"/>
      <w:szCs w:val="24"/>
      <w14:ligatures w14:val="standardContextual"/>
    </w:rPr>
  </w:style>
  <w:style w:type="paragraph" w:styleId="Rodap">
    <w:name w:val="footer"/>
    <w:basedOn w:val="Normal"/>
    <w:link w:val="RodapChar"/>
    <w:uiPriority w:val="99"/>
    <w:unhideWhenUsed/>
    <w:rsid w:val="009B3569"/>
    <w:pPr>
      <w:tabs>
        <w:tab w:val="center" w:pos="4252"/>
        <w:tab w:val="right" w:pos="8504"/>
      </w:tabs>
      <w:spacing w:after="0" w:line="240" w:lineRule="auto"/>
    </w:pPr>
  </w:style>
  <w:style w:type="character" w:customStyle="1" w:styleId="RodapChar">
    <w:name w:val="Rodapé Char"/>
    <w:basedOn w:val="Fontepargpadro"/>
    <w:link w:val="Rodap"/>
    <w:uiPriority w:val="99"/>
    <w:rsid w:val="009B3569"/>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envolvimento@aimores.mg.gov.br" TargetMode="External"/><Relationship Id="rId3" Type="http://schemas.openxmlformats.org/officeDocument/2006/relationships/webSettings" Target="webSettings.xml"/><Relationship Id="rId7" Type="http://schemas.openxmlformats.org/officeDocument/2006/relationships/hyperlink" Target="mailto:cultura@mutum.mg.gov.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ultura@mutum.mg.gov.b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7777</Words>
  <Characters>41998</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cp:lastPrinted>2025-12-16T18:33:00Z</cp:lastPrinted>
  <dcterms:created xsi:type="dcterms:W3CDTF">2025-12-17T17:14:00Z</dcterms:created>
  <dcterms:modified xsi:type="dcterms:W3CDTF">2025-12-17T17:14:00Z</dcterms:modified>
</cp:coreProperties>
</file>